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BF9" w:rsidRDefault="00754BF9"/>
    <w:p w:rsidR="00C81787" w:rsidRDefault="00C81787"/>
    <w:p w:rsidR="00101F35" w:rsidRDefault="00101F35" w:rsidP="00101F35">
      <w:pPr>
        <w:spacing w:before="240"/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 xml:space="preserve"> </w:t>
      </w:r>
      <w:r w:rsidR="00754BF9">
        <w:rPr>
          <w:rFonts w:ascii="Arial" w:hAnsi="Arial" w:cs="Arial"/>
          <w:b/>
          <w:sz w:val="48"/>
        </w:rPr>
        <w:t xml:space="preserve"> </w:t>
      </w:r>
      <w:r w:rsidRPr="00101F35">
        <w:rPr>
          <w:rFonts w:ascii="Arial" w:hAnsi="Arial" w:cs="Arial"/>
          <w:b/>
          <w:sz w:val="48"/>
        </w:rPr>
        <w:t>DIAGNÓSTICO SITUACIONAL</w:t>
      </w:r>
    </w:p>
    <w:p w:rsidR="00F37638" w:rsidRDefault="00F37638" w:rsidP="00F37638">
      <w:pPr>
        <w:spacing w:before="240"/>
        <w:rPr>
          <w:rFonts w:ascii="Arial" w:hAnsi="Arial" w:cs="Arial"/>
          <w:b/>
          <w:sz w:val="32"/>
        </w:rPr>
      </w:pPr>
    </w:p>
    <w:p w:rsidR="00754BF9" w:rsidRPr="00754BF9" w:rsidRDefault="00754BF9" w:rsidP="00101F35">
      <w:pPr>
        <w:spacing w:before="240"/>
        <w:jc w:val="center"/>
        <w:rPr>
          <w:rFonts w:ascii="Arial" w:hAnsi="Arial" w:cs="Arial"/>
          <w:b/>
          <w:sz w:val="32"/>
        </w:rPr>
      </w:pPr>
      <w:r w:rsidRPr="00754BF9">
        <w:rPr>
          <w:rFonts w:ascii="Arial" w:hAnsi="Arial" w:cs="Arial"/>
          <w:b/>
          <w:sz w:val="32"/>
        </w:rPr>
        <w:t>HOSPITAL XXX</w:t>
      </w:r>
      <w:r w:rsidR="00674ABD">
        <w:rPr>
          <w:rFonts w:ascii="Arial" w:hAnsi="Arial" w:cs="Arial"/>
          <w:b/>
          <w:sz w:val="32"/>
        </w:rPr>
        <w:t>XXXXXXXXXXX</w:t>
      </w:r>
    </w:p>
    <w:p w:rsidR="00754BF9" w:rsidRPr="00754BF9" w:rsidRDefault="00754BF9" w:rsidP="00F37638">
      <w:pPr>
        <w:spacing w:before="240"/>
        <w:rPr>
          <w:rFonts w:ascii="Arial" w:hAnsi="Arial" w:cs="Arial"/>
          <w:b/>
          <w:sz w:val="36"/>
        </w:rPr>
      </w:pPr>
    </w:p>
    <w:p w:rsidR="00754BF9" w:rsidRPr="00754BF9" w:rsidRDefault="00754BF9" w:rsidP="00101F35">
      <w:pPr>
        <w:spacing w:before="240"/>
        <w:jc w:val="center"/>
        <w:rPr>
          <w:rFonts w:ascii="Arial" w:hAnsi="Arial" w:cs="Arial"/>
          <w:b/>
          <w:sz w:val="32"/>
        </w:rPr>
      </w:pPr>
      <w:r w:rsidRPr="00754BF9">
        <w:rPr>
          <w:rFonts w:ascii="Arial" w:hAnsi="Arial" w:cs="Arial"/>
          <w:b/>
          <w:sz w:val="32"/>
        </w:rPr>
        <w:t>NÚCLEO HOSPITALAR DE EPIDEMIOLOGIA (NHE)</w:t>
      </w:r>
    </w:p>
    <w:p w:rsidR="00C81787" w:rsidRPr="00754BF9" w:rsidRDefault="00C81787">
      <w:pPr>
        <w:rPr>
          <w:rFonts w:ascii="Arial" w:hAnsi="Arial" w:cs="Arial"/>
          <w:sz w:val="16"/>
        </w:rPr>
      </w:pPr>
    </w:p>
    <w:p w:rsidR="00754BF9" w:rsidRDefault="00754BF9">
      <w:pPr>
        <w:rPr>
          <w:rFonts w:ascii="Arial" w:hAnsi="Arial" w:cs="Arial"/>
        </w:rPr>
      </w:pPr>
    </w:p>
    <w:p w:rsidR="00F37638" w:rsidRPr="00754BF9" w:rsidRDefault="00F37638">
      <w:pPr>
        <w:rPr>
          <w:rFonts w:ascii="Arial" w:hAnsi="Arial" w:cs="Arial"/>
        </w:rPr>
      </w:pPr>
    </w:p>
    <w:p w:rsidR="00754BF9" w:rsidRPr="00F37638" w:rsidRDefault="00754BF9" w:rsidP="00754BF9">
      <w:pPr>
        <w:jc w:val="right"/>
        <w:rPr>
          <w:rFonts w:ascii="Arial" w:hAnsi="Arial" w:cs="Arial"/>
          <w:b/>
        </w:rPr>
      </w:pPr>
      <w:r w:rsidRPr="00F37638">
        <w:rPr>
          <w:rFonts w:ascii="Arial" w:hAnsi="Arial" w:cs="Arial"/>
          <w:b/>
        </w:rPr>
        <w:t>Responsáveis Técnicos</w:t>
      </w:r>
    </w:p>
    <w:p w:rsidR="00754BF9" w:rsidRDefault="00754BF9" w:rsidP="00754BF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Nome/Profissão</w:t>
      </w:r>
    </w:p>
    <w:p w:rsidR="00754BF9" w:rsidRDefault="00754BF9" w:rsidP="00754BF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Nome/Profissão</w:t>
      </w:r>
    </w:p>
    <w:p w:rsidR="00754BF9" w:rsidRDefault="00754BF9" w:rsidP="00F3763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Nome/Profissão</w:t>
      </w:r>
    </w:p>
    <w:p w:rsidR="00754BF9" w:rsidRDefault="00754BF9" w:rsidP="00754BF9">
      <w:pPr>
        <w:jc w:val="right"/>
        <w:rPr>
          <w:rFonts w:ascii="Arial" w:hAnsi="Arial" w:cs="Arial"/>
        </w:rPr>
      </w:pPr>
    </w:p>
    <w:p w:rsidR="00F37638" w:rsidRDefault="00F37638" w:rsidP="00754BF9">
      <w:pPr>
        <w:jc w:val="right"/>
        <w:rPr>
          <w:rFonts w:ascii="Arial" w:hAnsi="Arial" w:cs="Arial"/>
        </w:rPr>
      </w:pPr>
    </w:p>
    <w:p w:rsidR="00754BF9" w:rsidRPr="00F37638" w:rsidRDefault="00754BF9" w:rsidP="00F37638">
      <w:pPr>
        <w:jc w:val="right"/>
        <w:rPr>
          <w:rFonts w:ascii="Arial" w:hAnsi="Arial" w:cs="Arial"/>
          <w:b/>
        </w:rPr>
      </w:pPr>
      <w:r w:rsidRPr="00F37638">
        <w:rPr>
          <w:rFonts w:ascii="Arial" w:hAnsi="Arial" w:cs="Arial"/>
          <w:b/>
        </w:rPr>
        <w:t>Período de Referência</w:t>
      </w:r>
    </w:p>
    <w:p w:rsidR="00F37638" w:rsidRDefault="00F37638" w:rsidP="00754BF9">
      <w:pPr>
        <w:jc w:val="right"/>
        <w:rPr>
          <w:rFonts w:ascii="Arial" w:hAnsi="Arial" w:cs="Arial"/>
        </w:rPr>
      </w:pPr>
    </w:p>
    <w:p w:rsidR="00F37638" w:rsidRPr="00F37638" w:rsidRDefault="00754BF9" w:rsidP="00F37638">
      <w:pPr>
        <w:jc w:val="right"/>
        <w:rPr>
          <w:rFonts w:ascii="Arial" w:hAnsi="Arial" w:cs="Arial"/>
          <w:b/>
        </w:rPr>
      </w:pPr>
      <w:r w:rsidRPr="00F37638">
        <w:rPr>
          <w:rFonts w:ascii="Arial" w:hAnsi="Arial" w:cs="Arial"/>
          <w:b/>
        </w:rPr>
        <w:t>Edição</w:t>
      </w:r>
    </w:p>
    <w:p w:rsidR="00F37638" w:rsidRDefault="00F37638" w:rsidP="00754BF9">
      <w:pPr>
        <w:jc w:val="right"/>
        <w:rPr>
          <w:rFonts w:ascii="Arial" w:hAnsi="Arial" w:cs="Arial"/>
        </w:rPr>
      </w:pPr>
    </w:p>
    <w:p w:rsidR="00754BF9" w:rsidRPr="00F37638" w:rsidRDefault="00F37638" w:rsidP="00754BF9">
      <w:pPr>
        <w:jc w:val="right"/>
        <w:rPr>
          <w:rFonts w:ascii="Arial" w:hAnsi="Arial" w:cs="Arial"/>
          <w:b/>
        </w:rPr>
      </w:pPr>
      <w:r w:rsidRPr="00F37638">
        <w:rPr>
          <w:rFonts w:ascii="Arial" w:hAnsi="Arial" w:cs="Arial"/>
          <w:b/>
        </w:rPr>
        <w:t>Data da P</w:t>
      </w:r>
      <w:r w:rsidR="00754BF9" w:rsidRPr="00F37638">
        <w:rPr>
          <w:rFonts w:ascii="Arial" w:hAnsi="Arial" w:cs="Arial"/>
          <w:b/>
        </w:rPr>
        <w:t>ublicação</w:t>
      </w:r>
    </w:p>
    <w:p w:rsidR="00F37638" w:rsidRDefault="00F37638" w:rsidP="00674ABD">
      <w:pPr>
        <w:rPr>
          <w:rFonts w:ascii="Arial" w:hAnsi="Arial" w:cs="Arial"/>
        </w:rPr>
      </w:pPr>
    </w:p>
    <w:p w:rsidR="00F37638" w:rsidRDefault="00F37638" w:rsidP="00674ABD">
      <w:pPr>
        <w:rPr>
          <w:rFonts w:ascii="Arial" w:hAnsi="Arial" w:cs="Arial"/>
        </w:rPr>
      </w:pPr>
    </w:p>
    <w:p w:rsidR="00F37638" w:rsidRDefault="00F37638" w:rsidP="00674ABD">
      <w:pPr>
        <w:rPr>
          <w:rFonts w:ascii="Arial" w:hAnsi="Arial" w:cs="Arial"/>
        </w:rPr>
      </w:pPr>
    </w:p>
    <w:p w:rsidR="00F37638" w:rsidRDefault="00F37638" w:rsidP="00674ABD">
      <w:pPr>
        <w:rPr>
          <w:rFonts w:ascii="Arial" w:hAnsi="Arial" w:cs="Arial"/>
        </w:rPr>
      </w:pPr>
    </w:p>
    <w:p w:rsidR="00F37638" w:rsidRDefault="00F37638" w:rsidP="00674ABD">
      <w:pPr>
        <w:rPr>
          <w:rFonts w:ascii="Arial" w:hAnsi="Arial" w:cs="Arial"/>
        </w:rPr>
      </w:pPr>
    </w:p>
    <w:p w:rsidR="00674ABD" w:rsidRDefault="00674ABD" w:rsidP="00674ABD">
      <w:pPr>
        <w:rPr>
          <w:rFonts w:ascii="Arial" w:hAnsi="Arial" w:cs="Arial"/>
        </w:rPr>
      </w:pPr>
    </w:p>
    <w:p w:rsidR="00754BF9" w:rsidRDefault="00754BF9" w:rsidP="00754BF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Município, ES</w:t>
      </w:r>
    </w:p>
    <w:p w:rsidR="00754BF9" w:rsidRDefault="00754BF9" w:rsidP="00754BF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Ano de referência</w:t>
      </w:r>
    </w:p>
    <w:p w:rsidR="00754BF9" w:rsidRDefault="00754BF9" w:rsidP="00754BF9">
      <w:pPr>
        <w:jc w:val="center"/>
        <w:rPr>
          <w:rFonts w:ascii="Arial" w:hAnsi="Arial" w:cs="Arial"/>
        </w:rPr>
      </w:pPr>
    </w:p>
    <w:p w:rsidR="00674ABD" w:rsidRPr="00486D58" w:rsidRDefault="000F5141" w:rsidP="009F4F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SUMÁ</w:t>
      </w:r>
      <w:r w:rsidR="008743B7" w:rsidRPr="00486D58">
        <w:rPr>
          <w:rFonts w:ascii="Arial" w:hAnsi="Arial" w:cs="Arial"/>
          <w:b/>
        </w:rPr>
        <w:t xml:space="preserve">RIO </w:t>
      </w:r>
    </w:p>
    <w:p w:rsidR="009F4FBE" w:rsidRDefault="009F4FBE" w:rsidP="009F4FBE">
      <w:pPr>
        <w:jc w:val="center"/>
        <w:rPr>
          <w:rFonts w:ascii="Arial" w:hAnsi="Arial" w:cs="Arial"/>
          <w:b/>
        </w:rPr>
      </w:pPr>
    </w:p>
    <w:p w:rsidR="009F4FBE" w:rsidRDefault="009F4FBE" w:rsidP="009F4F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F37638">
        <w:rPr>
          <w:rFonts w:ascii="Arial" w:hAnsi="Arial" w:cs="Arial"/>
          <w:b/>
        </w:rPr>
        <w:t xml:space="preserve">NTRODUÇÃO </w:t>
      </w:r>
    </w:p>
    <w:p w:rsidR="0068728F" w:rsidRDefault="00923192" w:rsidP="009F4F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METODOLOGIA </w:t>
      </w:r>
    </w:p>
    <w:p w:rsidR="00F37638" w:rsidRDefault="00F37638" w:rsidP="009F4F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CARACTERIZAÇÃO HOSPITALAR </w:t>
      </w:r>
    </w:p>
    <w:p w:rsidR="00F37638" w:rsidRDefault="00F37638" w:rsidP="009F4F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PRONTUÁRIO</w:t>
      </w:r>
    </w:p>
    <w:p w:rsidR="00F37638" w:rsidRDefault="00F37638" w:rsidP="009F4F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FLUXO DE NOTIFICAÇÃO</w:t>
      </w:r>
    </w:p>
    <w:p w:rsidR="00F37638" w:rsidRDefault="00F37638" w:rsidP="009F4F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COMUNICAÇÃO ENTRE SETORES</w:t>
      </w:r>
    </w:p>
    <w:p w:rsidR="00DF5B68" w:rsidRDefault="00DF5B68" w:rsidP="009F4F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LOGÍSTICA DE AMOSTRAS</w:t>
      </w:r>
    </w:p>
    <w:p w:rsidR="00DF5B68" w:rsidRDefault="00DF5B68" w:rsidP="009F4F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SAÚDE DO TRABALHADOR </w:t>
      </w:r>
    </w:p>
    <w:p w:rsidR="00A02540" w:rsidRDefault="00A02540" w:rsidP="00A025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INVESTIGAÇÃO DO ÓBITO</w:t>
      </w:r>
    </w:p>
    <w:p w:rsidR="00051F81" w:rsidRDefault="00051F81" w:rsidP="00051F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PERFIL MORBIMORTALIDADE HOSPITALAR</w:t>
      </w:r>
    </w:p>
    <w:p w:rsidR="00A02540" w:rsidRPr="009F4FBE" w:rsidRDefault="00A02540" w:rsidP="009F4FBE">
      <w:pPr>
        <w:rPr>
          <w:rFonts w:ascii="Arial" w:hAnsi="Arial" w:cs="Arial"/>
          <w:b/>
        </w:rPr>
      </w:pPr>
    </w:p>
    <w:p w:rsidR="009F4FBE" w:rsidRDefault="009F4FBE" w:rsidP="009F4FBE">
      <w:pPr>
        <w:rPr>
          <w:rFonts w:ascii="Arial" w:hAnsi="Arial" w:cs="Arial"/>
        </w:rPr>
      </w:pPr>
    </w:p>
    <w:p w:rsidR="009F4FBE" w:rsidRDefault="009F4FBE" w:rsidP="009F4FBE">
      <w:pPr>
        <w:rPr>
          <w:rFonts w:ascii="Arial" w:hAnsi="Arial" w:cs="Arial"/>
        </w:rPr>
      </w:pPr>
    </w:p>
    <w:p w:rsidR="008743B7" w:rsidRDefault="008743B7" w:rsidP="009F4FBE">
      <w:pPr>
        <w:rPr>
          <w:rFonts w:ascii="Arial" w:hAnsi="Arial" w:cs="Arial"/>
        </w:rPr>
      </w:pPr>
    </w:p>
    <w:p w:rsidR="008743B7" w:rsidRDefault="008743B7" w:rsidP="009F4FBE">
      <w:pPr>
        <w:rPr>
          <w:rFonts w:ascii="Arial" w:hAnsi="Arial" w:cs="Arial"/>
        </w:rPr>
      </w:pPr>
    </w:p>
    <w:p w:rsidR="008743B7" w:rsidRDefault="008743B7" w:rsidP="009F4FBE">
      <w:pPr>
        <w:rPr>
          <w:rFonts w:ascii="Arial" w:hAnsi="Arial" w:cs="Arial"/>
        </w:rPr>
      </w:pPr>
    </w:p>
    <w:p w:rsidR="008743B7" w:rsidRDefault="008743B7" w:rsidP="009F4FBE">
      <w:pPr>
        <w:rPr>
          <w:rFonts w:ascii="Arial" w:hAnsi="Arial" w:cs="Arial"/>
        </w:rPr>
      </w:pPr>
    </w:p>
    <w:p w:rsidR="008743B7" w:rsidRDefault="008743B7" w:rsidP="009F4FBE">
      <w:pPr>
        <w:rPr>
          <w:rFonts w:ascii="Arial" w:hAnsi="Arial" w:cs="Arial"/>
        </w:rPr>
      </w:pPr>
    </w:p>
    <w:p w:rsidR="008743B7" w:rsidRDefault="008743B7" w:rsidP="009F4FBE">
      <w:pPr>
        <w:rPr>
          <w:rFonts w:ascii="Arial" w:hAnsi="Arial" w:cs="Arial"/>
        </w:rPr>
      </w:pPr>
    </w:p>
    <w:p w:rsidR="008743B7" w:rsidRDefault="008743B7" w:rsidP="009F4FBE">
      <w:pPr>
        <w:rPr>
          <w:rFonts w:ascii="Arial" w:hAnsi="Arial" w:cs="Arial"/>
        </w:rPr>
      </w:pPr>
    </w:p>
    <w:p w:rsidR="008743B7" w:rsidRDefault="008743B7" w:rsidP="009F4FBE">
      <w:pPr>
        <w:rPr>
          <w:rFonts w:ascii="Arial" w:hAnsi="Arial" w:cs="Arial"/>
        </w:rPr>
      </w:pPr>
    </w:p>
    <w:p w:rsidR="008743B7" w:rsidRDefault="008743B7" w:rsidP="009F4FBE">
      <w:pPr>
        <w:rPr>
          <w:rFonts w:ascii="Arial" w:hAnsi="Arial" w:cs="Arial"/>
        </w:rPr>
      </w:pPr>
    </w:p>
    <w:p w:rsidR="008743B7" w:rsidRDefault="008743B7" w:rsidP="009F4FBE">
      <w:pPr>
        <w:rPr>
          <w:rFonts w:ascii="Arial" w:hAnsi="Arial" w:cs="Arial"/>
        </w:rPr>
      </w:pPr>
    </w:p>
    <w:p w:rsidR="008743B7" w:rsidRDefault="008743B7" w:rsidP="009F4FBE">
      <w:pPr>
        <w:rPr>
          <w:rFonts w:ascii="Arial" w:hAnsi="Arial" w:cs="Arial"/>
        </w:rPr>
      </w:pPr>
    </w:p>
    <w:p w:rsidR="008743B7" w:rsidRDefault="008743B7" w:rsidP="009F4FBE">
      <w:pPr>
        <w:rPr>
          <w:rFonts w:ascii="Arial" w:hAnsi="Arial" w:cs="Arial"/>
        </w:rPr>
      </w:pPr>
    </w:p>
    <w:p w:rsidR="008743B7" w:rsidRDefault="008743B7" w:rsidP="009F4FBE">
      <w:pPr>
        <w:rPr>
          <w:rFonts w:ascii="Arial" w:hAnsi="Arial" w:cs="Arial"/>
        </w:rPr>
      </w:pPr>
    </w:p>
    <w:p w:rsidR="008743B7" w:rsidRDefault="008743B7" w:rsidP="009F4FBE">
      <w:pPr>
        <w:rPr>
          <w:rFonts w:ascii="Arial" w:hAnsi="Arial" w:cs="Arial"/>
        </w:rPr>
      </w:pPr>
    </w:p>
    <w:p w:rsidR="005751E7" w:rsidRPr="00486D58" w:rsidRDefault="00305A5F" w:rsidP="006872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INTRODUÇÃ</w:t>
      </w:r>
      <w:r w:rsidR="005751E7">
        <w:rPr>
          <w:rFonts w:ascii="Arial" w:hAnsi="Arial" w:cs="Arial"/>
          <w:b/>
        </w:rPr>
        <w:t xml:space="preserve">O </w:t>
      </w:r>
    </w:p>
    <w:p w:rsidR="000C1C7F" w:rsidRPr="005D4BFF" w:rsidRDefault="005D4BFF" w:rsidP="006872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C1C7F" w:rsidRPr="005D4BFF">
        <w:rPr>
          <w:rFonts w:ascii="Arial" w:hAnsi="Arial" w:cs="Arial"/>
        </w:rPr>
        <w:t xml:space="preserve"> Portaria GM/MS nº 1.693, de 23 de julho de 2021, </w:t>
      </w:r>
      <w:r w:rsidR="00D5529A">
        <w:rPr>
          <w:rFonts w:ascii="Arial" w:hAnsi="Arial" w:cs="Arial"/>
        </w:rPr>
        <w:t xml:space="preserve">que </w:t>
      </w:r>
      <w:r w:rsidR="000C1C7F" w:rsidRPr="005D4BFF">
        <w:rPr>
          <w:rFonts w:ascii="Arial" w:hAnsi="Arial" w:cs="Arial"/>
        </w:rPr>
        <w:t>institui a Vigilância Epidemiológica Hospitalar (VEH)</w:t>
      </w:r>
      <w:r w:rsidR="00D5529A">
        <w:rPr>
          <w:rFonts w:ascii="Arial" w:hAnsi="Arial" w:cs="Arial"/>
        </w:rPr>
        <w:t xml:space="preserve">, estabeleceu </w:t>
      </w:r>
      <w:r>
        <w:rPr>
          <w:rFonts w:ascii="Arial" w:hAnsi="Arial" w:cs="Arial"/>
        </w:rPr>
        <w:t xml:space="preserve">em </w:t>
      </w:r>
      <w:r w:rsidR="00D5529A">
        <w:rPr>
          <w:rFonts w:ascii="Arial" w:hAnsi="Arial" w:cs="Arial"/>
        </w:rPr>
        <w:t xml:space="preserve">seu artigo 335-U </w:t>
      </w:r>
      <w:r>
        <w:rPr>
          <w:rFonts w:ascii="Arial" w:hAnsi="Arial" w:cs="Arial"/>
        </w:rPr>
        <w:t>como uma</w:t>
      </w:r>
      <w:r w:rsidR="000C1C7F" w:rsidRPr="005D4BFF">
        <w:rPr>
          <w:rFonts w:ascii="Arial" w:hAnsi="Arial" w:cs="Arial"/>
        </w:rPr>
        <w:t xml:space="preserve"> das atividades </w:t>
      </w:r>
      <w:r>
        <w:rPr>
          <w:rFonts w:ascii="Arial" w:hAnsi="Arial" w:cs="Arial"/>
        </w:rPr>
        <w:t>a serem desempenhadas pelos Núcleos Hospitalares de Epidemiologia (NHE),</w:t>
      </w:r>
      <w:r w:rsidR="002510A3" w:rsidRPr="005D4BFF">
        <w:rPr>
          <w:rFonts w:ascii="Arial" w:hAnsi="Arial" w:cs="Arial"/>
        </w:rPr>
        <w:t xml:space="preserve"> </w:t>
      </w:r>
      <w:r w:rsidR="000C1C7F" w:rsidRPr="005D4BFF">
        <w:rPr>
          <w:rFonts w:ascii="Arial" w:hAnsi="Arial" w:cs="Arial"/>
        </w:rPr>
        <w:t>a elaboração do diagnóstico epide</w:t>
      </w:r>
      <w:r w:rsidR="002510A3" w:rsidRPr="005D4BFF">
        <w:rPr>
          <w:rFonts w:ascii="Arial" w:hAnsi="Arial" w:cs="Arial"/>
        </w:rPr>
        <w:t xml:space="preserve">miológico da unidade hospitalar de qual faz parte. </w:t>
      </w:r>
    </w:p>
    <w:p w:rsidR="002510A3" w:rsidRPr="005D4BFF" w:rsidRDefault="002510A3" w:rsidP="0068728F">
      <w:pPr>
        <w:jc w:val="both"/>
        <w:rPr>
          <w:rStyle w:val="Forte"/>
          <w:rFonts w:ascii="Arial" w:hAnsi="Arial" w:cs="Arial"/>
          <w:b w:val="0"/>
          <w:bCs w:val="0"/>
        </w:rPr>
      </w:pPr>
      <w:r w:rsidRPr="005D4BFF">
        <w:rPr>
          <w:rFonts w:ascii="Arial" w:hAnsi="Arial" w:cs="Arial"/>
        </w:rPr>
        <w:t>Seria esta, a segunda fase da implantação do NHE e trata-se do resultado de um processo de coleta, tratamento e análise dos dados</w:t>
      </w:r>
      <w:r w:rsidR="005D4BFF" w:rsidRPr="005D4BFF">
        <w:rPr>
          <w:rFonts w:ascii="Arial" w:hAnsi="Arial" w:cs="Arial"/>
        </w:rPr>
        <w:t xml:space="preserve"> advindos das notificações de doenças, surtos,</w:t>
      </w:r>
      <w:r w:rsidR="005D4BFF">
        <w:rPr>
          <w:rFonts w:ascii="Arial" w:hAnsi="Arial" w:cs="Arial"/>
        </w:rPr>
        <w:t xml:space="preserve"> óbitos,</w:t>
      </w:r>
      <w:r w:rsidR="005D4BFF" w:rsidRPr="005D4BFF">
        <w:rPr>
          <w:rFonts w:ascii="Arial" w:hAnsi="Arial" w:cs="Arial"/>
        </w:rPr>
        <w:t xml:space="preserve"> uso de medicamentos, exames laboratoriais e indicadores de morbimortalidade, permitindo assim,</w:t>
      </w:r>
      <w:r w:rsidRPr="005D4BFF">
        <w:rPr>
          <w:rFonts w:ascii="Arial" w:hAnsi="Arial" w:cs="Arial"/>
        </w:rPr>
        <w:t xml:space="preserve"> </w:t>
      </w:r>
      <w:r w:rsidRPr="005D4BFF">
        <w:rPr>
          <w:rStyle w:val="Forte"/>
          <w:rFonts w:ascii="Arial" w:hAnsi="Arial" w:cs="Arial"/>
          <w:b w:val="0"/>
        </w:rPr>
        <w:t>descreve</w:t>
      </w:r>
      <w:r w:rsidR="005D4BFF" w:rsidRPr="005D4BFF">
        <w:rPr>
          <w:rStyle w:val="Forte"/>
          <w:rFonts w:ascii="Arial" w:hAnsi="Arial" w:cs="Arial"/>
          <w:b w:val="0"/>
        </w:rPr>
        <w:t>r</w:t>
      </w:r>
      <w:r w:rsidRPr="005D4BFF">
        <w:rPr>
          <w:rStyle w:val="Forte"/>
          <w:rFonts w:ascii="Arial" w:hAnsi="Arial" w:cs="Arial"/>
          <w:b w:val="0"/>
        </w:rPr>
        <w:t xml:space="preserve"> o cenário epidemiológico do hospital, identifica</w:t>
      </w:r>
      <w:r w:rsidR="005D4BFF">
        <w:rPr>
          <w:rStyle w:val="Forte"/>
          <w:rFonts w:ascii="Arial" w:hAnsi="Arial" w:cs="Arial"/>
          <w:b w:val="0"/>
        </w:rPr>
        <w:t>ndo</w:t>
      </w:r>
      <w:r w:rsidRPr="005D4BFF">
        <w:rPr>
          <w:rStyle w:val="Forte"/>
          <w:rFonts w:ascii="Arial" w:hAnsi="Arial" w:cs="Arial"/>
          <w:b w:val="0"/>
        </w:rPr>
        <w:t xml:space="preserve"> os principais agravos à saúde que acometem os pacientes atendidos</w:t>
      </w:r>
      <w:r w:rsidRPr="005D4BFF">
        <w:rPr>
          <w:rFonts w:ascii="Arial" w:hAnsi="Arial" w:cs="Arial"/>
        </w:rPr>
        <w:t>,</w:t>
      </w:r>
      <w:r w:rsidR="005D4BFF" w:rsidRPr="005D4BFF">
        <w:rPr>
          <w:rFonts w:ascii="Arial" w:hAnsi="Arial" w:cs="Arial"/>
        </w:rPr>
        <w:t xml:space="preserve"> </w:t>
      </w:r>
      <w:r w:rsidR="005D4BFF">
        <w:rPr>
          <w:rFonts w:ascii="Arial" w:hAnsi="Arial" w:cs="Arial"/>
        </w:rPr>
        <w:t>reconhecendo</w:t>
      </w:r>
      <w:r w:rsidRPr="005D4BFF">
        <w:rPr>
          <w:rFonts w:ascii="Arial" w:hAnsi="Arial" w:cs="Arial"/>
        </w:rPr>
        <w:t xml:space="preserve"> padrões, riscos e vulnerabilidades</w:t>
      </w:r>
      <w:r w:rsidR="005D4BFF" w:rsidRPr="005D4BFF">
        <w:rPr>
          <w:rFonts w:ascii="Arial" w:hAnsi="Arial" w:cs="Arial"/>
        </w:rPr>
        <w:t xml:space="preserve"> de cada setor</w:t>
      </w:r>
      <w:r w:rsidR="005D4BFF">
        <w:rPr>
          <w:rFonts w:ascii="Arial" w:hAnsi="Arial" w:cs="Arial"/>
        </w:rPr>
        <w:t xml:space="preserve"> e assim, </w:t>
      </w:r>
      <w:r w:rsidR="005D4BFF" w:rsidRPr="005D4BFF">
        <w:rPr>
          <w:rFonts w:ascii="Arial" w:hAnsi="Arial" w:cs="Arial"/>
        </w:rPr>
        <w:t>servindo</w:t>
      </w:r>
      <w:r w:rsidRPr="005D4BFF">
        <w:rPr>
          <w:rFonts w:ascii="Arial" w:hAnsi="Arial" w:cs="Arial"/>
        </w:rPr>
        <w:t xml:space="preserve"> de base par</w:t>
      </w:r>
      <w:r w:rsidR="005D4BFF">
        <w:rPr>
          <w:rFonts w:ascii="Arial" w:hAnsi="Arial" w:cs="Arial"/>
        </w:rPr>
        <w:t xml:space="preserve">a </w:t>
      </w:r>
      <w:r w:rsidRPr="005D4BFF">
        <w:rPr>
          <w:rFonts w:ascii="Arial" w:hAnsi="Arial" w:cs="Arial"/>
        </w:rPr>
        <w:t>orienta</w:t>
      </w:r>
      <w:r w:rsidR="005D4BFF">
        <w:rPr>
          <w:rFonts w:ascii="Arial" w:hAnsi="Arial" w:cs="Arial"/>
        </w:rPr>
        <w:t>r</w:t>
      </w:r>
      <w:r w:rsidRPr="005D4BFF">
        <w:rPr>
          <w:rFonts w:ascii="Arial" w:hAnsi="Arial" w:cs="Arial"/>
        </w:rPr>
        <w:t xml:space="preserve"> ações de prevenção, controle e resposta rápida a eventos de interesse em saúde pública.</w:t>
      </w:r>
    </w:p>
    <w:p w:rsidR="008743B7" w:rsidRDefault="005D4BFF" w:rsidP="0068728F">
      <w:pPr>
        <w:jc w:val="both"/>
        <w:rPr>
          <w:rFonts w:ascii="Arial" w:hAnsi="Arial" w:cs="Arial"/>
        </w:rPr>
      </w:pPr>
      <w:r>
        <w:rPr>
          <w:rStyle w:val="Forte"/>
          <w:rFonts w:ascii="Arial" w:hAnsi="Arial" w:cs="Arial"/>
          <w:b w:val="0"/>
        </w:rPr>
        <w:t>Além disso, o</w:t>
      </w:r>
      <w:r w:rsidRPr="005D4BFF">
        <w:rPr>
          <w:rStyle w:val="Forte"/>
          <w:rFonts w:ascii="Arial" w:hAnsi="Arial" w:cs="Arial"/>
          <w:b w:val="0"/>
        </w:rPr>
        <w:t xml:space="preserve"> diagnóstico </w:t>
      </w:r>
      <w:r>
        <w:rPr>
          <w:rStyle w:val="Forte"/>
          <w:rFonts w:ascii="Arial" w:hAnsi="Arial" w:cs="Arial"/>
          <w:b w:val="0"/>
        </w:rPr>
        <w:t xml:space="preserve">mostra-se como </w:t>
      </w:r>
      <w:r w:rsidRPr="005D4BFF">
        <w:rPr>
          <w:rStyle w:val="Forte"/>
          <w:rFonts w:ascii="Arial" w:hAnsi="Arial" w:cs="Arial"/>
          <w:b w:val="0"/>
        </w:rPr>
        <w:t xml:space="preserve">uma ferramenta fundamental na </w:t>
      </w:r>
      <w:r w:rsidR="002510A3" w:rsidRPr="005D4BFF">
        <w:rPr>
          <w:rStyle w:val="Forte"/>
          <w:rFonts w:ascii="Arial" w:hAnsi="Arial" w:cs="Arial"/>
          <w:b w:val="0"/>
        </w:rPr>
        <w:t>gestão em saúde</w:t>
      </w:r>
      <w:r w:rsidR="002510A3" w:rsidRPr="005D4BFF">
        <w:rPr>
          <w:rFonts w:ascii="Arial" w:hAnsi="Arial" w:cs="Arial"/>
        </w:rPr>
        <w:t>, capaz de promover melhorias na qualidade da assistência, na segurança do paciente e na efetividade das ações de vigilância epidemiológica.</w:t>
      </w:r>
      <w:r w:rsidRPr="005D4B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partir disso,</w:t>
      </w:r>
      <w:r w:rsidRPr="005D4B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poderá também servir como </w:t>
      </w:r>
      <w:r w:rsidRPr="005D4BFF">
        <w:rPr>
          <w:rStyle w:val="Forte"/>
          <w:rFonts w:ascii="Arial" w:hAnsi="Arial" w:cs="Arial"/>
          <w:b w:val="0"/>
        </w:rPr>
        <w:t>instrumento de monitoramento e avaliação contínua</w:t>
      </w:r>
      <w:r w:rsidRPr="005D4BFF">
        <w:rPr>
          <w:rFonts w:ascii="Arial" w:hAnsi="Arial" w:cs="Arial"/>
        </w:rPr>
        <w:t>, auxiliando a gestão hospitalar no cumprimento de protocolos clínicos e nas ações de vigilância de doenças e agravos prioritários.</w:t>
      </w:r>
    </w:p>
    <w:p w:rsidR="00923192" w:rsidRDefault="00923192" w:rsidP="00923192">
      <w:pPr>
        <w:rPr>
          <w:rFonts w:ascii="Arial" w:hAnsi="Arial" w:cs="Arial"/>
          <w:b/>
        </w:rPr>
      </w:pPr>
    </w:p>
    <w:p w:rsidR="00923192" w:rsidRDefault="00923192" w:rsidP="0092319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METODOLOGIA </w:t>
      </w:r>
    </w:p>
    <w:p w:rsidR="00923192" w:rsidRDefault="00923192" w:rsidP="00923192">
      <w:pPr>
        <w:pStyle w:val="Corpodetexto"/>
        <w:spacing w:line="254" w:lineRule="auto"/>
        <w:ind w:right="29"/>
        <w:jc w:val="both"/>
        <w:rPr>
          <w:rFonts w:ascii="Arial" w:hAnsi="Arial" w:cs="Arial"/>
          <w:sz w:val="22"/>
          <w:szCs w:val="22"/>
        </w:rPr>
      </w:pPr>
      <w:r w:rsidRPr="00923192">
        <w:rPr>
          <w:rFonts w:ascii="Arial" w:hAnsi="Arial" w:cs="Arial"/>
          <w:sz w:val="22"/>
          <w:szCs w:val="22"/>
        </w:rPr>
        <w:t>Trata-se da construção de</w:t>
      </w:r>
      <w:r>
        <w:rPr>
          <w:rFonts w:ascii="Arial" w:hAnsi="Arial" w:cs="Arial"/>
          <w:sz w:val="22"/>
          <w:szCs w:val="22"/>
        </w:rPr>
        <w:t xml:space="preserve"> diagnóstico situacional, o qual </w:t>
      </w:r>
      <w:r w:rsidR="00D5529A">
        <w:rPr>
          <w:rFonts w:ascii="Arial" w:hAnsi="Arial" w:cs="Arial"/>
          <w:sz w:val="22"/>
          <w:szCs w:val="22"/>
        </w:rPr>
        <w:t>traz a caracterização do hospital em diversos aspectos, além trazer</w:t>
      </w:r>
      <w:r>
        <w:rPr>
          <w:rFonts w:ascii="Arial" w:hAnsi="Arial" w:cs="Arial"/>
          <w:sz w:val="22"/>
          <w:szCs w:val="22"/>
        </w:rPr>
        <w:t xml:space="preserve"> </w:t>
      </w:r>
      <w:r w:rsidR="00D5529A">
        <w:rPr>
          <w:rFonts w:ascii="Arial" w:hAnsi="Arial" w:cs="Arial"/>
          <w:sz w:val="22"/>
          <w:szCs w:val="22"/>
        </w:rPr>
        <w:t>um panorama da situação</w:t>
      </w:r>
      <w:r>
        <w:rPr>
          <w:rFonts w:ascii="Arial" w:hAnsi="Arial" w:cs="Arial"/>
          <w:sz w:val="22"/>
          <w:szCs w:val="22"/>
        </w:rPr>
        <w:t xml:space="preserve"> epidemiológica </w:t>
      </w:r>
      <w:r w:rsidR="00D5529A">
        <w:rPr>
          <w:rFonts w:ascii="Arial" w:hAnsi="Arial" w:cs="Arial"/>
          <w:sz w:val="22"/>
          <w:szCs w:val="22"/>
        </w:rPr>
        <w:t xml:space="preserve">do mesmo, </w:t>
      </w:r>
      <w:r>
        <w:rPr>
          <w:rFonts w:ascii="Arial" w:hAnsi="Arial" w:cs="Arial"/>
          <w:sz w:val="22"/>
          <w:szCs w:val="22"/>
        </w:rPr>
        <w:t>através de</w:t>
      </w:r>
      <w:r w:rsidRPr="00923192">
        <w:rPr>
          <w:rFonts w:ascii="Arial" w:hAnsi="Arial" w:cs="Arial"/>
          <w:sz w:val="22"/>
          <w:szCs w:val="22"/>
        </w:rPr>
        <w:t xml:space="preserve"> compilado das notificações de Doenças e Agravos de Notificação Compulsória (DNC), semanais e imediatas, realizadas </w:t>
      </w:r>
      <w:r>
        <w:rPr>
          <w:rFonts w:ascii="Arial" w:hAnsi="Arial" w:cs="Arial"/>
          <w:sz w:val="22"/>
          <w:szCs w:val="22"/>
        </w:rPr>
        <w:t>no local de referência,</w:t>
      </w:r>
      <w:r w:rsidRPr="009231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no </w:t>
      </w:r>
      <w:r w:rsidRPr="00923192">
        <w:rPr>
          <w:rFonts w:ascii="Arial" w:hAnsi="Arial" w:cs="Arial"/>
          <w:sz w:val="22"/>
          <w:szCs w:val="22"/>
        </w:rPr>
        <w:t xml:space="preserve">ano </w:t>
      </w:r>
      <w:r>
        <w:rPr>
          <w:rFonts w:ascii="Arial" w:hAnsi="Arial" w:cs="Arial"/>
          <w:sz w:val="22"/>
          <w:szCs w:val="22"/>
        </w:rPr>
        <w:t>XXXX</w:t>
      </w:r>
      <w:r w:rsidRPr="00923192">
        <w:rPr>
          <w:rFonts w:ascii="Arial" w:hAnsi="Arial" w:cs="Arial"/>
          <w:sz w:val="22"/>
          <w:szCs w:val="22"/>
        </w:rPr>
        <w:t xml:space="preserve">. Os dados </w:t>
      </w:r>
      <w:r>
        <w:rPr>
          <w:rFonts w:ascii="Arial" w:hAnsi="Arial" w:cs="Arial"/>
          <w:sz w:val="22"/>
          <w:szCs w:val="22"/>
        </w:rPr>
        <w:t xml:space="preserve">utilizados na análise </w:t>
      </w:r>
      <w:r w:rsidRPr="00923192">
        <w:rPr>
          <w:rFonts w:ascii="Arial" w:hAnsi="Arial" w:cs="Arial"/>
          <w:sz w:val="22"/>
          <w:szCs w:val="22"/>
        </w:rPr>
        <w:t>foram extraídos do Sistema</w:t>
      </w:r>
      <w:r w:rsidRPr="00923192">
        <w:rPr>
          <w:rFonts w:ascii="Arial" w:hAnsi="Arial" w:cs="Arial"/>
          <w:spacing w:val="40"/>
          <w:sz w:val="22"/>
          <w:szCs w:val="22"/>
        </w:rPr>
        <w:t xml:space="preserve"> </w:t>
      </w:r>
      <w:r w:rsidRPr="00923192">
        <w:rPr>
          <w:rFonts w:ascii="Arial" w:hAnsi="Arial" w:cs="Arial"/>
          <w:sz w:val="22"/>
          <w:szCs w:val="22"/>
        </w:rPr>
        <w:t>de Vigilância Epidemi</w:t>
      </w:r>
      <w:r>
        <w:rPr>
          <w:rFonts w:ascii="Arial" w:hAnsi="Arial" w:cs="Arial"/>
          <w:sz w:val="22"/>
          <w:szCs w:val="22"/>
        </w:rPr>
        <w:t xml:space="preserve">ológica da Gripe (SIVEP-Gripe), </w:t>
      </w:r>
      <w:r w:rsidRPr="009231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e-SUS VS (Vigilância em Saúde), planilhas X do setor Y, ETC.</w:t>
      </w:r>
    </w:p>
    <w:p w:rsidR="00923192" w:rsidRDefault="00923192" w:rsidP="00923192">
      <w:pPr>
        <w:pStyle w:val="Corpodetexto"/>
        <w:spacing w:line="254" w:lineRule="auto"/>
        <w:ind w:right="29"/>
        <w:jc w:val="both"/>
        <w:rPr>
          <w:rFonts w:ascii="Arial" w:hAnsi="Arial" w:cs="Arial"/>
          <w:sz w:val="22"/>
          <w:szCs w:val="22"/>
        </w:rPr>
      </w:pPr>
    </w:p>
    <w:p w:rsidR="00C75078" w:rsidRDefault="000C11E1" w:rsidP="0068728F">
      <w:pPr>
        <w:jc w:val="both"/>
        <w:rPr>
          <w:rFonts w:ascii="Arial" w:eastAsia="Georgia" w:hAnsi="Arial" w:cs="Arial"/>
        </w:rPr>
      </w:pPr>
      <w:r w:rsidRPr="000C11E1">
        <w:rPr>
          <w:rFonts w:ascii="Arial" w:eastAsia="Georgia" w:hAnsi="Arial" w:cs="Arial"/>
        </w:rPr>
        <w:t>Além disso, é feita uma descrição sobre a presença ou ausência de materiais de apoio e orientações que subsidiem as atividades do NHE, tanto no próprio setor quanto nos demais. De forma qualitativa, o documento também apresenta uma análise da percepção</w:t>
      </w:r>
      <w:r>
        <w:rPr>
          <w:rFonts w:ascii="Arial" w:eastAsia="Georgia" w:hAnsi="Arial" w:cs="Arial"/>
        </w:rPr>
        <w:t xml:space="preserve"> da equipe</w:t>
      </w:r>
      <w:r w:rsidRPr="000C11E1">
        <w:rPr>
          <w:rFonts w:ascii="Arial" w:eastAsia="Georgia" w:hAnsi="Arial" w:cs="Arial"/>
        </w:rPr>
        <w:t xml:space="preserve"> profissional em relação aos principais pontos avaliativos referentes à situação hospitalar no momento.</w:t>
      </w:r>
    </w:p>
    <w:p w:rsidR="00C75078" w:rsidRPr="00C75078" w:rsidRDefault="00C75078" w:rsidP="0068728F">
      <w:pPr>
        <w:jc w:val="both"/>
        <w:rPr>
          <w:rFonts w:ascii="Arial" w:eastAsia="Georgia" w:hAnsi="Arial" w:cs="Arial"/>
        </w:rPr>
      </w:pPr>
    </w:p>
    <w:p w:rsidR="000C1C7F" w:rsidRDefault="008743B7" w:rsidP="006872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CARACTERIZAÇÃO HOSPITALAR </w:t>
      </w:r>
    </w:p>
    <w:p w:rsidR="008743B7" w:rsidRDefault="008743B7" w:rsidP="006872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Perfil assistencial</w:t>
      </w:r>
    </w:p>
    <w:p w:rsidR="008743B7" w:rsidRPr="008743B7" w:rsidRDefault="008743B7" w:rsidP="0068728F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8743B7">
        <w:rPr>
          <w:rFonts w:ascii="Arial" w:hAnsi="Arial" w:cs="Arial"/>
        </w:rPr>
        <w:t>Adicionar aqui as especialidades do hospital</w:t>
      </w:r>
      <w:r w:rsidR="00E07699">
        <w:rPr>
          <w:rFonts w:ascii="Arial" w:hAnsi="Arial" w:cs="Arial"/>
        </w:rPr>
        <w:t>;</w:t>
      </w:r>
    </w:p>
    <w:p w:rsidR="008743B7" w:rsidRPr="00486D58" w:rsidRDefault="008743B7" w:rsidP="0068728F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8743B7">
        <w:rPr>
          <w:rFonts w:ascii="Arial" w:hAnsi="Arial" w:cs="Arial"/>
        </w:rPr>
        <w:t xml:space="preserve">Informar </w:t>
      </w:r>
      <w:r w:rsidR="00DF5B68">
        <w:rPr>
          <w:rFonts w:ascii="Arial" w:hAnsi="Arial" w:cs="Arial"/>
        </w:rPr>
        <w:t>se trabalha com</w:t>
      </w:r>
      <w:r w:rsidR="000C11E1">
        <w:rPr>
          <w:rFonts w:ascii="Arial" w:hAnsi="Arial" w:cs="Arial"/>
        </w:rPr>
        <w:t xml:space="preserve"> porta-aberta</w:t>
      </w:r>
      <w:r w:rsidRPr="008743B7">
        <w:rPr>
          <w:rFonts w:ascii="Arial" w:hAnsi="Arial" w:cs="Arial"/>
        </w:rPr>
        <w:t xml:space="preserve"> ou não</w:t>
      </w:r>
      <w:r w:rsidR="00E07699">
        <w:rPr>
          <w:rFonts w:ascii="Arial" w:hAnsi="Arial" w:cs="Arial"/>
        </w:rPr>
        <w:t>.</w:t>
      </w:r>
      <w:r w:rsidRPr="008743B7">
        <w:rPr>
          <w:rFonts w:ascii="Arial" w:hAnsi="Arial" w:cs="Arial"/>
        </w:rPr>
        <w:t xml:space="preserve"> </w:t>
      </w:r>
    </w:p>
    <w:p w:rsidR="00505F27" w:rsidRDefault="00505F27" w:rsidP="0068728F">
      <w:pPr>
        <w:jc w:val="both"/>
        <w:rPr>
          <w:rFonts w:ascii="Arial" w:hAnsi="Arial" w:cs="Arial"/>
          <w:b/>
        </w:rPr>
      </w:pPr>
    </w:p>
    <w:p w:rsidR="00505F27" w:rsidRDefault="00505F27" w:rsidP="0068728F">
      <w:pPr>
        <w:jc w:val="both"/>
        <w:rPr>
          <w:rFonts w:ascii="Arial" w:hAnsi="Arial" w:cs="Arial"/>
          <w:b/>
        </w:rPr>
      </w:pPr>
    </w:p>
    <w:p w:rsidR="00505F27" w:rsidRDefault="00505F27" w:rsidP="0068728F">
      <w:pPr>
        <w:jc w:val="both"/>
        <w:rPr>
          <w:rFonts w:ascii="Arial" w:hAnsi="Arial" w:cs="Arial"/>
          <w:b/>
        </w:rPr>
      </w:pPr>
    </w:p>
    <w:p w:rsidR="008743B7" w:rsidRDefault="008743B7" w:rsidP="0068728F">
      <w:pPr>
        <w:jc w:val="both"/>
        <w:rPr>
          <w:rFonts w:ascii="Arial" w:hAnsi="Arial" w:cs="Arial"/>
          <w:b/>
        </w:rPr>
      </w:pPr>
      <w:r w:rsidRPr="008743B7">
        <w:rPr>
          <w:rFonts w:ascii="Arial" w:hAnsi="Arial" w:cs="Arial"/>
          <w:b/>
        </w:rPr>
        <w:t>Setores do hospit</w:t>
      </w:r>
      <w:r w:rsidR="00E07699">
        <w:rPr>
          <w:rFonts w:ascii="Arial" w:hAnsi="Arial" w:cs="Arial"/>
          <w:b/>
        </w:rPr>
        <w:t>al</w:t>
      </w:r>
    </w:p>
    <w:p w:rsidR="00C75078" w:rsidRPr="00505F27" w:rsidRDefault="00F35804" w:rsidP="0068728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Trazer</w:t>
      </w:r>
      <w:r w:rsidR="00E07699">
        <w:rPr>
          <w:rFonts w:ascii="Arial" w:hAnsi="Arial" w:cs="Arial"/>
        </w:rPr>
        <w:t xml:space="preserve"> </w:t>
      </w:r>
      <w:r w:rsidR="00D5529A">
        <w:rPr>
          <w:rFonts w:ascii="Arial" w:hAnsi="Arial" w:cs="Arial"/>
        </w:rPr>
        <w:t>quais são os</w:t>
      </w:r>
      <w:r w:rsidR="00E07699">
        <w:rPr>
          <w:rFonts w:ascii="Arial" w:hAnsi="Arial" w:cs="Arial"/>
        </w:rPr>
        <w:t xml:space="preserve"> setores relacionando com o número de leitos disponíveis; </w:t>
      </w:r>
    </w:p>
    <w:p w:rsidR="00505F27" w:rsidRDefault="00505F27" w:rsidP="0068728F">
      <w:pPr>
        <w:jc w:val="both"/>
        <w:rPr>
          <w:rFonts w:ascii="Arial" w:hAnsi="Arial" w:cs="Arial"/>
          <w:b/>
        </w:rPr>
      </w:pPr>
    </w:p>
    <w:p w:rsidR="00E07699" w:rsidRDefault="00E07699" w:rsidP="006872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Serviços disponíveis </w:t>
      </w:r>
    </w:p>
    <w:p w:rsidR="00051F81" w:rsidRPr="00923192" w:rsidRDefault="00C75078" w:rsidP="0068728F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Informar quais são as a</w:t>
      </w:r>
      <w:r w:rsidR="00E07699">
        <w:rPr>
          <w:rFonts w:ascii="Arial" w:hAnsi="Arial" w:cs="Arial"/>
        </w:rPr>
        <w:t>tividades ambulatoriais</w:t>
      </w:r>
      <w:r w:rsidR="00A02540">
        <w:rPr>
          <w:rFonts w:ascii="Arial" w:hAnsi="Arial" w:cs="Arial"/>
        </w:rPr>
        <w:t>, caso exista</w:t>
      </w:r>
      <w:r w:rsidR="00DF5B68">
        <w:rPr>
          <w:rFonts w:ascii="Arial" w:hAnsi="Arial" w:cs="Arial"/>
        </w:rPr>
        <w:t xml:space="preserve">, </w:t>
      </w:r>
      <w:r w:rsidR="00D5529A">
        <w:rPr>
          <w:rFonts w:ascii="Arial" w:hAnsi="Arial" w:cs="Arial"/>
        </w:rPr>
        <w:t>e</w:t>
      </w:r>
      <w:r w:rsidR="00DF5B68">
        <w:rPr>
          <w:rFonts w:ascii="Arial" w:hAnsi="Arial" w:cs="Arial"/>
        </w:rPr>
        <w:t xml:space="preserve"> as especialidades disponíveis.</w:t>
      </w:r>
    </w:p>
    <w:p w:rsidR="00923192" w:rsidRPr="00923192" w:rsidRDefault="00923192" w:rsidP="00923192">
      <w:pPr>
        <w:pStyle w:val="PargrafodaLista"/>
        <w:jc w:val="both"/>
        <w:rPr>
          <w:rFonts w:ascii="Arial" w:hAnsi="Arial" w:cs="Arial"/>
          <w:b/>
        </w:rPr>
      </w:pPr>
    </w:p>
    <w:p w:rsidR="00F35804" w:rsidRPr="00F35804" w:rsidRDefault="00F35804" w:rsidP="0068728F">
      <w:pPr>
        <w:jc w:val="both"/>
        <w:rPr>
          <w:rFonts w:ascii="Arial" w:hAnsi="Arial" w:cs="Arial"/>
          <w:b/>
        </w:rPr>
      </w:pPr>
      <w:r w:rsidRPr="00F35804">
        <w:rPr>
          <w:rFonts w:ascii="Arial" w:hAnsi="Arial" w:cs="Arial"/>
          <w:b/>
        </w:rPr>
        <w:t xml:space="preserve">Setores estratégicos para a VEH </w:t>
      </w:r>
    </w:p>
    <w:p w:rsidR="00F35804" w:rsidRDefault="00F35804" w:rsidP="0068728F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Identificar os setores cruciais para coleta de</w:t>
      </w:r>
      <w:r w:rsidRPr="00F35804">
        <w:rPr>
          <w:rFonts w:ascii="Arial" w:hAnsi="Arial" w:cs="Arial"/>
        </w:rPr>
        <w:t xml:space="preserve"> informações</w:t>
      </w:r>
      <w:r>
        <w:rPr>
          <w:rFonts w:ascii="Arial" w:hAnsi="Arial" w:cs="Arial"/>
        </w:rPr>
        <w:t xml:space="preserve"> pelo NHE;</w:t>
      </w:r>
    </w:p>
    <w:p w:rsidR="00051F81" w:rsidRDefault="00C75078" w:rsidP="0068728F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Citar aqui quais são as</w:t>
      </w:r>
      <w:r w:rsidR="006A4AF9">
        <w:rPr>
          <w:rFonts w:ascii="Arial" w:hAnsi="Arial" w:cs="Arial"/>
        </w:rPr>
        <w:t xml:space="preserve"> </w:t>
      </w:r>
      <w:r w:rsidR="00F35804" w:rsidRPr="00F35804">
        <w:rPr>
          <w:rFonts w:ascii="Arial" w:hAnsi="Arial" w:cs="Arial"/>
        </w:rPr>
        <w:t xml:space="preserve">fragilidades </w:t>
      </w:r>
      <w:r>
        <w:rPr>
          <w:rFonts w:ascii="Arial" w:hAnsi="Arial" w:cs="Arial"/>
        </w:rPr>
        <w:t xml:space="preserve">observadas </w:t>
      </w:r>
      <w:r w:rsidR="00F35804" w:rsidRPr="00F35804">
        <w:rPr>
          <w:rFonts w:ascii="Arial" w:hAnsi="Arial" w:cs="Arial"/>
        </w:rPr>
        <w:t>que po</w:t>
      </w:r>
      <w:r w:rsidR="00F35804">
        <w:rPr>
          <w:rFonts w:ascii="Arial" w:hAnsi="Arial" w:cs="Arial"/>
        </w:rPr>
        <w:t>dem</w:t>
      </w:r>
      <w:r w:rsidR="00F35804" w:rsidRPr="00F35804">
        <w:rPr>
          <w:rFonts w:ascii="Arial" w:hAnsi="Arial" w:cs="Arial"/>
        </w:rPr>
        <w:t xml:space="preserve"> comprometer o fluxo de comunicaçã</w:t>
      </w:r>
      <w:r>
        <w:rPr>
          <w:rFonts w:ascii="Arial" w:hAnsi="Arial" w:cs="Arial"/>
        </w:rPr>
        <w:t>o e processo de trabalho da VEH;</w:t>
      </w:r>
    </w:p>
    <w:p w:rsidR="00AA10C4" w:rsidRPr="00AA10C4" w:rsidRDefault="00AA10C4" w:rsidP="0068728F">
      <w:pPr>
        <w:pStyle w:val="PargrafodaLista"/>
        <w:jc w:val="both"/>
        <w:rPr>
          <w:rFonts w:ascii="Arial" w:hAnsi="Arial" w:cs="Arial"/>
        </w:rPr>
      </w:pPr>
    </w:p>
    <w:p w:rsidR="00F35804" w:rsidRDefault="000F5141" w:rsidP="006872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PRONTUÁ</w:t>
      </w:r>
      <w:r w:rsidR="00E07699">
        <w:rPr>
          <w:rFonts w:ascii="Arial" w:hAnsi="Arial" w:cs="Arial"/>
          <w:b/>
        </w:rPr>
        <w:t>RIO</w:t>
      </w:r>
      <w:r w:rsidR="00A02540">
        <w:rPr>
          <w:rFonts w:ascii="Arial" w:hAnsi="Arial" w:cs="Arial"/>
          <w:b/>
        </w:rPr>
        <w:t xml:space="preserve"> </w:t>
      </w:r>
    </w:p>
    <w:p w:rsidR="00E07699" w:rsidRPr="00E07699" w:rsidRDefault="00D83BBA" w:rsidP="0068728F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Descrever como é feito o registro das informações do pacientes, desde a entrada na instituição (classificação de risco? Triagem? Recepção?) até a alta</w:t>
      </w:r>
      <w:r w:rsidR="00C750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 óbito (</w:t>
      </w:r>
      <w:r w:rsidR="00E07699">
        <w:rPr>
          <w:rFonts w:ascii="Arial" w:hAnsi="Arial" w:cs="Arial"/>
        </w:rPr>
        <w:t xml:space="preserve">prontuário eletrônico? </w:t>
      </w:r>
      <w:r>
        <w:rPr>
          <w:rFonts w:ascii="Arial" w:hAnsi="Arial" w:cs="Arial"/>
        </w:rPr>
        <w:t>Sistema próprio?)</w:t>
      </w:r>
      <w:r w:rsidR="00C75078">
        <w:rPr>
          <w:rFonts w:ascii="Arial" w:hAnsi="Arial" w:cs="Arial"/>
        </w:rPr>
        <w:t>.</w:t>
      </w:r>
    </w:p>
    <w:p w:rsidR="00F35804" w:rsidRPr="00F35804" w:rsidRDefault="00F35804" w:rsidP="0068728F">
      <w:pPr>
        <w:pStyle w:val="PargrafodaLista"/>
        <w:jc w:val="both"/>
        <w:rPr>
          <w:rFonts w:ascii="Arial" w:hAnsi="Arial" w:cs="Arial"/>
        </w:rPr>
      </w:pPr>
    </w:p>
    <w:p w:rsidR="00BD2103" w:rsidRDefault="00A02540" w:rsidP="006872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FLUXO DE NOTIFICAÇÃO</w:t>
      </w:r>
    </w:p>
    <w:p w:rsidR="00DF5B68" w:rsidRPr="000C2E9B" w:rsidRDefault="000C2E9B" w:rsidP="000C2E9B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Identificar se t</w:t>
      </w:r>
      <w:r w:rsidR="00AA10C4" w:rsidRPr="00AA10C4">
        <w:rPr>
          <w:rFonts w:ascii="Arial" w:hAnsi="Arial" w:cs="Arial"/>
        </w:rPr>
        <w:t>odos os setores</w:t>
      </w:r>
      <w:r w:rsidR="00D5529A">
        <w:rPr>
          <w:rFonts w:ascii="Arial" w:hAnsi="Arial" w:cs="Arial"/>
        </w:rPr>
        <w:t xml:space="preserve"> - incluindo equipe de Admissão -</w:t>
      </w:r>
      <w:r>
        <w:rPr>
          <w:rFonts w:ascii="Arial" w:hAnsi="Arial" w:cs="Arial"/>
        </w:rPr>
        <w:t xml:space="preserve"> tem potencial para notificação</w:t>
      </w:r>
      <w:r w:rsidR="00AA10C4" w:rsidRPr="00AA10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D5529A">
        <w:rPr>
          <w:rFonts w:ascii="Arial" w:hAnsi="Arial" w:cs="Arial"/>
        </w:rPr>
        <w:t xml:space="preserve">os </w:t>
      </w:r>
      <w:r w:rsidR="00AA10C4" w:rsidRPr="000C2E9B">
        <w:rPr>
          <w:rFonts w:ascii="Arial" w:hAnsi="Arial" w:cs="Arial"/>
        </w:rPr>
        <w:t>profissionais conhecem o NHE? c</w:t>
      </w:r>
      <w:r w:rsidR="00D5529A">
        <w:rPr>
          <w:rFonts w:ascii="Arial" w:hAnsi="Arial" w:cs="Arial"/>
        </w:rPr>
        <w:t>onhecem e/</w:t>
      </w:r>
      <w:r w:rsidR="00AA10C4" w:rsidRPr="000C2E9B">
        <w:rPr>
          <w:rFonts w:ascii="Arial" w:hAnsi="Arial" w:cs="Arial"/>
        </w:rPr>
        <w:t>ou tem acesso ao e-SUS VS? Sabem fazer uma notificação completa? Conhecem a importância da notificação?</w:t>
      </w:r>
      <w:r>
        <w:rPr>
          <w:rFonts w:ascii="Arial" w:hAnsi="Arial" w:cs="Arial"/>
        </w:rPr>
        <w:t>)</w:t>
      </w:r>
      <w:r w:rsidR="00AA10C4" w:rsidRPr="000C2E9B">
        <w:rPr>
          <w:rFonts w:ascii="Arial" w:hAnsi="Arial" w:cs="Arial"/>
        </w:rPr>
        <w:t xml:space="preserve"> </w:t>
      </w:r>
    </w:p>
    <w:p w:rsidR="00AA10C4" w:rsidRPr="00AA10C4" w:rsidRDefault="000C2E9B" w:rsidP="0068728F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Relatar se e</w:t>
      </w:r>
      <w:r w:rsidR="00AA10C4">
        <w:rPr>
          <w:rFonts w:ascii="Arial" w:hAnsi="Arial" w:cs="Arial"/>
        </w:rPr>
        <w:t>xiste fluxo pa</w:t>
      </w:r>
      <w:r>
        <w:rPr>
          <w:rFonts w:ascii="Arial" w:hAnsi="Arial" w:cs="Arial"/>
        </w:rPr>
        <w:t>ra realização das notificações estabelecido no Hospital;</w:t>
      </w:r>
    </w:p>
    <w:p w:rsidR="00AA10C4" w:rsidRPr="00AA10C4" w:rsidRDefault="0074582E" w:rsidP="0068728F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Detectar </w:t>
      </w:r>
      <w:r w:rsidR="000C2E9B">
        <w:rPr>
          <w:rFonts w:ascii="Arial" w:hAnsi="Arial" w:cs="Arial"/>
        </w:rPr>
        <w:t xml:space="preserve">se há algum outro entrave para a realização das notificações (por exemplo, </w:t>
      </w:r>
      <w:r w:rsidR="00AA10C4">
        <w:rPr>
          <w:rFonts w:ascii="Arial" w:hAnsi="Arial" w:cs="Arial"/>
        </w:rPr>
        <w:t>d</w:t>
      </w:r>
      <w:r w:rsidR="00AA10C4" w:rsidRPr="00305FC7">
        <w:rPr>
          <w:rFonts w:ascii="Arial" w:hAnsi="Arial" w:cs="Arial"/>
        </w:rPr>
        <w:t>isponibilidade de computador com acess</w:t>
      </w:r>
      <w:r w:rsidR="000C2E9B">
        <w:rPr>
          <w:rFonts w:ascii="Arial" w:hAnsi="Arial" w:cs="Arial"/>
        </w:rPr>
        <w:t>o à internet)</w:t>
      </w:r>
      <w:r w:rsidR="00377236">
        <w:rPr>
          <w:rFonts w:ascii="Arial" w:hAnsi="Arial" w:cs="Arial"/>
        </w:rPr>
        <w:t>;</w:t>
      </w:r>
    </w:p>
    <w:p w:rsidR="0068728F" w:rsidRPr="0068728F" w:rsidRDefault="0074582E" w:rsidP="0068728F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Comunicar</w:t>
      </w:r>
      <w:r w:rsidR="00377236">
        <w:rPr>
          <w:rFonts w:ascii="Arial" w:hAnsi="Arial" w:cs="Arial"/>
        </w:rPr>
        <w:t xml:space="preserve"> se é</w:t>
      </w:r>
      <w:r w:rsidR="00AA10C4" w:rsidRPr="00AA10C4">
        <w:rPr>
          <w:rFonts w:ascii="Arial" w:hAnsi="Arial" w:cs="Arial"/>
        </w:rPr>
        <w:t xml:space="preserve"> realizada busca ativa</w:t>
      </w:r>
      <w:r w:rsidR="00AA10C4">
        <w:rPr>
          <w:rFonts w:ascii="Arial" w:hAnsi="Arial" w:cs="Arial"/>
        </w:rPr>
        <w:t xml:space="preserve"> pelo NHE</w:t>
      </w:r>
      <w:r w:rsidR="00AA10C4" w:rsidRPr="00AA10C4">
        <w:rPr>
          <w:rFonts w:ascii="Arial" w:hAnsi="Arial" w:cs="Arial"/>
        </w:rPr>
        <w:t xml:space="preserve"> nos prontuá</w:t>
      </w:r>
      <w:r w:rsidR="00AA10C4">
        <w:rPr>
          <w:rFonts w:ascii="Arial" w:hAnsi="Arial" w:cs="Arial"/>
        </w:rPr>
        <w:t>rios nos</w:t>
      </w:r>
      <w:r w:rsidR="00377236">
        <w:rPr>
          <w:rFonts w:ascii="Arial" w:hAnsi="Arial" w:cs="Arial"/>
        </w:rPr>
        <w:t xml:space="preserve"> setores de internação;</w:t>
      </w:r>
    </w:p>
    <w:p w:rsidR="0068728F" w:rsidRPr="0068728F" w:rsidRDefault="0074582E" w:rsidP="0068728F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Registrar </w:t>
      </w:r>
      <w:r w:rsidR="00377236">
        <w:rPr>
          <w:rFonts w:ascii="Arial" w:hAnsi="Arial" w:cs="Arial"/>
        </w:rPr>
        <w:t>se o NHE é informado dos</w:t>
      </w:r>
      <w:r w:rsidR="00AA10C4" w:rsidRPr="0068728F">
        <w:rPr>
          <w:rFonts w:ascii="Arial" w:hAnsi="Arial" w:cs="Arial"/>
        </w:rPr>
        <w:t xml:space="preserve"> casos de óbitos com </w:t>
      </w:r>
      <w:r w:rsidR="00377236">
        <w:rPr>
          <w:rFonts w:ascii="Arial" w:hAnsi="Arial" w:cs="Arial"/>
        </w:rPr>
        <w:t>CID de notificação compulsória;</w:t>
      </w:r>
    </w:p>
    <w:p w:rsidR="00305A5F" w:rsidRPr="00C75078" w:rsidRDefault="0074582E" w:rsidP="00305A5F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Apontar se o</w:t>
      </w:r>
      <w:r w:rsidR="0068728F">
        <w:rPr>
          <w:rFonts w:ascii="Arial" w:hAnsi="Arial" w:cs="Arial"/>
        </w:rPr>
        <w:t xml:space="preserve"> Núcleo Interno de Regulação</w:t>
      </w:r>
      <w:r w:rsidR="00AA10C4" w:rsidRPr="0068728F">
        <w:rPr>
          <w:rFonts w:ascii="Arial" w:hAnsi="Arial" w:cs="Arial"/>
        </w:rPr>
        <w:t xml:space="preserve"> </w:t>
      </w:r>
      <w:r w:rsidR="0068728F">
        <w:rPr>
          <w:rFonts w:ascii="Arial" w:hAnsi="Arial" w:cs="Arial"/>
        </w:rPr>
        <w:t>(</w:t>
      </w:r>
      <w:r w:rsidR="00AA10C4" w:rsidRPr="0068728F">
        <w:rPr>
          <w:rFonts w:ascii="Arial" w:hAnsi="Arial" w:cs="Arial"/>
        </w:rPr>
        <w:t>NIR</w:t>
      </w:r>
      <w:r w:rsidR="0068728F">
        <w:rPr>
          <w:rFonts w:ascii="Arial" w:hAnsi="Arial" w:cs="Arial"/>
        </w:rPr>
        <w:t>)</w:t>
      </w:r>
      <w:r w:rsidR="00AA10C4" w:rsidRPr="006872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comunica</w:t>
      </w:r>
      <w:r w:rsidR="00AA10C4" w:rsidRPr="0068728F">
        <w:rPr>
          <w:rFonts w:ascii="Arial" w:hAnsi="Arial" w:cs="Arial"/>
        </w:rPr>
        <w:t xml:space="preserve"> ao NHE</w:t>
      </w:r>
      <w:r w:rsidR="003772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quando há </w:t>
      </w:r>
      <w:r w:rsidR="00AA10C4" w:rsidRPr="0068728F">
        <w:rPr>
          <w:rFonts w:ascii="Arial" w:hAnsi="Arial" w:cs="Arial"/>
        </w:rPr>
        <w:t xml:space="preserve">internações </w:t>
      </w:r>
      <w:r>
        <w:rPr>
          <w:rFonts w:ascii="Arial" w:hAnsi="Arial" w:cs="Arial"/>
        </w:rPr>
        <w:t>por</w:t>
      </w:r>
      <w:r w:rsidR="00AA10C4" w:rsidRPr="0068728F">
        <w:rPr>
          <w:rFonts w:ascii="Arial" w:hAnsi="Arial" w:cs="Arial"/>
        </w:rPr>
        <w:t xml:space="preserve"> casos de DAE</w:t>
      </w:r>
      <w:r w:rsidR="00377236">
        <w:rPr>
          <w:rFonts w:ascii="Arial" w:hAnsi="Arial" w:cs="Arial"/>
        </w:rPr>
        <w:t>;</w:t>
      </w:r>
    </w:p>
    <w:p w:rsidR="0068728F" w:rsidRPr="0068728F" w:rsidRDefault="00377236" w:rsidP="0068728F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Informar se o</w:t>
      </w:r>
      <w:r w:rsidR="0068728F">
        <w:rPr>
          <w:rFonts w:ascii="Arial" w:hAnsi="Arial" w:cs="Arial"/>
        </w:rPr>
        <w:t xml:space="preserve"> LACEN</w:t>
      </w:r>
      <w:r w:rsidR="00DF5B68" w:rsidRPr="00305FC7">
        <w:rPr>
          <w:rFonts w:ascii="Arial" w:hAnsi="Arial" w:cs="Arial"/>
        </w:rPr>
        <w:t xml:space="preserve"> notifica em casos de agra</w:t>
      </w:r>
      <w:r>
        <w:rPr>
          <w:rFonts w:ascii="Arial" w:hAnsi="Arial" w:cs="Arial"/>
        </w:rPr>
        <w:t>vos de notificação compulsória ou se apenas envia a informação ao NHE</w:t>
      </w:r>
      <w:r w:rsidR="00DF5B68" w:rsidRPr="00305F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="00DF5B68" w:rsidRPr="00305FC7">
        <w:rPr>
          <w:rFonts w:ascii="Arial" w:hAnsi="Arial" w:cs="Arial"/>
        </w:rPr>
        <w:t xml:space="preserve">todos </w:t>
      </w:r>
      <w:r>
        <w:rPr>
          <w:rFonts w:ascii="Arial" w:hAnsi="Arial" w:cs="Arial"/>
        </w:rPr>
        <w:t>os exames para esse tipo de agravo;</w:t>
      </w:r>
      <w:r w:rsidR="00DF5B68" w:rsidRPr="00305FC7">
        <w:rPr>
          <w:rFonts w:ascii="Arial" w:hAnsi="Arial" w:cs="Arial"/>
        </w:rPr>
        <w:t xml:space="preserve"> </w:t>
      </w:r>
    </w:p>
    <w:p w:rsidR="00DF5B68" w:rsidRPr="0068728F" w:rsidRDefault="000C2E9B" w:rsidP="0068728F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Diante de </w:t>
      </w:r>
      <w:r w:rsidR="0068728F" w:rsidRPr="00305FC7">
        <w:rPr>
          <w:rFonts w:ascii="Arial" w:hAnsi="Arial" w:cs="Arial"/>
        </w:rPr>
        <w:t>alta/óbito/transferência/evasão antes de liberação de resultados de exames</w:t>
      </w:r>
      <w:r>
        <w:rPr>
          <w:rFonts w:ascii="Arial" w:hAnsi="Arial" w:cs="Arial"/>
        </w:rPr>
        <w:t xml:space="preserve">, explique como é feita a notificação (é </w:t>
      </w:r>
      <w:r w:rsidR="0068728F" w:rsidRPr="00305FC7">
        <w:rPr>
          <w:rFonts w:ascii="Arial" w:hAnsi="Arial" w:cs="Arial"/>
        </w:rPr>
        <w:t>acrescido ao prontuário do p</w:t>
      </w:r>
      <w:r>
        <w:rPr>
          <w:rFonts w:ascii="Arial" w:hAnsi="Arial" w:cs="Arial"/>
        </w:rPr>
        <w:t xml:space="preserve">aciente? na ficha do </w:t>
      </w:r>
      <w:proofErr w:type="spellStart"/>
      <w:r>
        <w:rPr>
          <w:rFonts w:ascii="Arial" w:hAnsi="Arial" w:cs="Arial"/>
        </w:rPr>
        <w:t>eSUS</w:t>
      </w:r>
      <w:proofErr w:type="spellEnd"/>
      <w:r>
        <w:rPr>
          <w:rFonts w:ascii="Arial" w:hAnsi="Arial" w:cs="Arial"/>
        </w:rPr>
        <w:t>-VS?)</w:t>
      </w:r>
      <w:r w:rsidR="00377236">
        <w:rPr>
          <w:rFonts w:ascii="Arial" w:hAnsi="Arial" w:cs="Arial"/>
        </w:rPr>
        <w:t>;</w:t>
      </w:r>
    </w:p>
    <w:p w:rsidR="00DF5B68" w:rsidRPr="00DF5B68" w:rsidRDefault="000C2E9B" w:rsidP="0068728F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Se o Hospital conta com</w:t>
      </w:r>
      <w:r w:rsidR="00DF5B68" w:rsidRPr="00DF5B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apoio de</w:t>
      </w:r>
      <w:r w:rsidR="00DF5B68" w:rsidRPr="00DF5B68">
        <w:rPr>
          <w:rFonts w:ascii="Arial" w:hAnsi="Arial" w:cs="Arial"/>
        </w:rPr>
        <w:t xml:space="preserve"> laboratório</w:t>
      </w:r>
      <w:r w:rsidR="00DF5B68">
        <w:rPr>
          <w:rFonts w:ascii="Arial" w:hAnsi="Arial" w:cs="Arial"/>
        </w:rPr>
        <w:t xml:space="preserve"> particular vinculado ao serviço público</w:t>
      </w:r>
      <w:r>
        <w:rPr>
          <w:rFonts w:ascii="Arial" w:hAnsi="Arial" w:cs="Arial"/>
        </w:rPr>
        <w:t>, identifique se</w:t>
      </w:r>
      <w:r w:rsidR="00DF5B68" w:rsidRPr="00DF5B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</w:t>
      </w:r>
      <w:r w:rsidR="00DF5B68" w:rsidRPr="00DF5B68">
        <w:rPr>
          <w:rFonts w:ascii="Arial" w:hAnsi="Arial" w:cs="Arial"/>
        </w:rPr>
        <w:t>NHE</w:t>
      </w:r>
      <w:r>
        <w:rPr>
          <w:rFonts w:ascii="Arial" w:hAnsi="Arial" w:cs="Arial"/>
        </w:rPr>
        <w:t xml:space="preserve"> tem sido informado pelo laboratório a respeito de casos positivos de </w:t>
      </w:r>
      <w:proofErr w:type="spellStart"/>
      <w:r>
        <w:rPr>
          <w:rFonts w:ascii="Arial" w:hAnsi="Arial" w:cs="Arial"/>
        </w:rPr>
        <w:t>DAEi</w:t>
      </w:r>
      <w:proofErr w:type="spellEnd"/>
      <w:r>
        <w:rPr>
          <w:rFonts w:ascii="Arial" w:hAnsi="Arial" w:cs="Arial"/>
        </w:rPr>
        <w:t>.</w:t>
      </w:r>
    </w:p>
    <w:p w:rsidR="00A02540" w:rsidRDefault="00A02540" w:rsidP="0068728F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COMUNICAÇÃO ENTRE SETORES</w:t>
      </w:r>
    </w:p>
    <w:p w:rsidR="00505F27" w:rsidRPr="00505F27" w:rsidRDefault="0074582E" w:rsidP="00505F27">
      <w:pPr>
        <w:pStyle w:val="Pargrafoda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Discorrer </w:t>
      </w:r>
      <w:r w:rsidR="00FF55BC">
        <w:rPr>
          <w:rFonts w:ascii="Arial" w:hAnsi="Arial" w:cs="Arial"/>
        </w:rPr>
        <w:t>sobre a</w:t>
      </w:r>
      <w:r w:rsidR="00AA10C4">
        <w:rPr>
          <w:rFonts w:ascii="Arial" w:hAnsi="Arial" w:cs="Arial"/>
        </w:rPr>
        <w:t xml:space="preserve"> comunicação </w:t>
      </w:r>
      <w:r w:rsidR="00AA10C4" w:rsidRPr="00AA10C4">
        <w:rPr>
          <w:rFonts w:ascii="Arial" w:hAnsi="Arial" w:cs="Arial"/>
        </w:rPr>
        <w:t xml:space="preserve">entre o </w:t>
      </w:r>
      <w:r>
        <w:rPr>
          <w:rFonts w:ascii="Arial" w:hAnsi="Arial" w:cs="Arial"/>
        </w:rPr>
        <w:t>NHE</w:t>
      </w:r>
      <w:r w:rsidR="00AA10C4" w:rsidRPr="00AA10C4">
        <w:rPr>
          <w:rFonts w:ascii="Arial" w:hAnsi="Arial" w:cs="Arial"/>
        </w:rPr>
        <w:t xml:space="preserve"> e os setores do hospital</w:t>
      </w:r>
      <w:r w:rsidR="00FF55BC">
        <w:rPr>
          <w:rFonts w:ascii="Arial" w:hAnsi="Arial" w:cs="Arial"/>
        </w:rPr>
        <w:t xml:space="preserve"> (se está bem estabelecida, se existem pontos focais para facilitar essa comunicação, se </w:t>
      </w:r>
    </w:p>
    <w:p w:rsidR="00A02540" w:rsidRDefault="00FF55BC" w:rsidP="00505F27">
      <w:pPr>
        <w:pStyle w:val="PargrafodaLista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existe</w:t>
      </w:r>
      <w:proofErr w:type="gramEnd"/>
      <w:r>
        <w:rPr>
          <w:rFonts w:ascii="Arial" w:hAnsi="Arial" w:cs="Arial"/>
        </w:rPr>
        <w:t xml:space="preserve"> algum setor </w:t>
      </w:r>
      <w:r w:rsidR="00BD2103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que</w:t>
      </w:r>
      <w:r w:rsidR="00BD2103">
        <w:rPr>
          <w:rFonts w:ascii="Arial" w:hAnsi="Arial" w:cs="Arial"/>
        </w:rPr>
        <w:t xml:space="preserve"> a comunicação se mantém fragilizada mesmo diante de intervenções</w:t>
      </w:r>
      <w:r>
        <w:rPr>
          <w:rFonts w:ascii="Arial" w:hAnsi="Arial" w:cs="Arial"/>
        </w:rPr>
        <w:t>);</w:t>
      </w:r>
    </w:p>
    <w:p w:rsidR="00AA10C4" w:rsidRPr="00AA10C4" w:rsidRDefault="00FF55BC" w:rsidP="0068728F">
      <w:pPr>
        <w:pStyle w:val="Pargrafoda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Relatar se o </w:t>
      </w:r>
      <w:r w:rsidR="00AA10C4">
        <w:rPr>
          <w:rFonts w:ascii="Arial" w:hAnsi="Arial" w:cs="Arial"/>
        </w:rPr>
        <w:t xml:space="preserve">NHE consegue </w:t>
      </w:r>
      <w:r w:rsidR="00AA10C4" w:rsidRPr="00AA10C4">
        <w:rPr>
          <w:rFonts w:ascii="Arial" w:hAnsi="Arial" w:cs="Arial"/>
        </w:rPr>
        <w:t xml:space="preserve">consultar ou fazer revisão de prontuários </w:t>
      </w:r>
      <w:r w:rsidR="00AA10C4">
        <w:rPr>
          <w:rFonts w:ascii="Arial" w:hAnsi="Arial" w:cs="Arial"/>
        </w:rPr>
        <w:t xml:space="preserve">com facilidade </w:t>
      </w:r>
      <w:r w:rsidR="00AA10C4" w:rsidRPr="00AA10C4">
        <w:rPr>
          <w:rFonts w:ascii="Arial" w:hAnsi="Arial" w:cs="Arial"/>
        </w:rPr>
        <w:t xml:space="preserve">em </w:t>
      </w:r>
      <w:r w:rsidR="00AA10C4">
        <w:rPr>
          <w:rFonts w:ascii="Arial" w:hAnsi="Arial" w:cs="Arial"/>
        </w:rPr>
        <w:t>casos de investigação pregressa junto ao Serviço de Arqui</w:t>
      </w:r>
      <w:r>
        <w:rPr>
          <w:rFonts w:ascii="Arial" w:hAnsi="Arial" w:cs="Arial"/>
        </w:rPr>
        <w:t>vo Médico e Estatística (SAME).</w:t>
      </w:r>
    </w:p>
    <w:p w:rsidR="00E3298D" w:rsidRPr="00AA10C4" w:rsidRDefault="00E3298D" w:rsidP="0068728F">
      <w:pPr>
        <w:jc w:val="both"/>
        <w:rPr>
          <w:rFonts w:ascii="Arial" w:hAnsi="Arial" w:cs="Arial"/>
        </w:rPr>
      </w:pPr>
    </w:p>
    <w:p w:rsidR="00DF5B68" w:rsidRDefault="001001C4" w:rsidP="006872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LOGÍ</w:t>
      </w:r>
      <w:r w:rsidR="00DF5B68">
        <w:rPr>
          <w:rFonts w:ascii="Arial" w:hAnsi="Arial" w:cs="Arial"/>
          <w:b/>
        </w:rPr>
        <w:t>STICA DE AMOSTRAS</w:t>
      </w:r>
    </w:p>
    <w:p w:rsidR="00AA10C4" w:rsidRPr="00AA10C4" w:rsidRDefault="0074582E" w:rsidP="0068728F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Descrever </w:t>
      </w:r>
      <w:r w:rsidR="00DF5B68" w:rsidRPr="00DF5B68">
        <w:rPr>
          <w:rFonts w:ascii="Arial" w:hAnsi="Arial" w:cs="Arial"/>
        </w:rPr>
        <w:t>como é feito o transpo</w:t>
      </w:r>
      <w:r>
        <w:rPr>
          <w:rFonts w:ascii="Arial" w:hAnsi="Arial" w:cs="Arial"/>
        </w:rPr>
        <w:t>rte de amostras para o LACEN ES e</w:t>
      </w:r>
      <w:r w:rsidR="00FF55BC">
        <w:rPr>
          <w:rFonts w:ascii="Arial" w:hAnsi="Arial" w:cs="Arial"/>
        </w:rPr>
        <w:t xml:space="preserve"> quantas vezes por semana acontece;</w:t>
      </w:r>
      <w:r w:rsidR="00DF5B68" w:rsidRPr="00DF5B68">
        <w:rPr>
          <w:rFonts w:ascii="Arial" w:hAnsi="Arial" w:cs="Arial"/>
        </w:rPr>
        <w:t xml:space="preserve"> </w:t>
      </w:r>
    </w:p>
    <w:p w:rsidR="00DF5B68" w:rsidRPr="0068728F" w:rsidRDefault="00FF55BC" w:rsidP="0068728F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Se o Hospital contar com apoio de laboratório</w:t>
      </w:r>
      <w:r w:rsidR="00DF5B68" w:rsidRPr="00DF5B68">
        <w:rPr>
          <w:rFonts w:ascii="Arial" w:hAnsi="Arial" w:cs="Arial"/>
        </w:rPr>
        <w:t xml:space="preserve"> particular</w:t>
      </w:r>
      <w:r>
        <w:rPr>
          <w:rFonts w:ascii="Arial" w:hAnsi="Arial" w:cs="Arial"/>
        </w:rPr>
        <w:t xml:space="preserve">, </w:t>
      </w:r>
      <w:r w:rsidR="0074582E">
        <w:rPr>
          <w:rFonts w:ascii="Arial" w:hAnsi="Arial" w:cs="Arial"/>
        </w:rPr>
        <w:t>apontar</w:t>
      </w:r>
      <w:r>
        <w:rPr>
          <w:rFonts w:ascii="Arial" w:hAnsi="Arial" w:cs="Arial"/>
        </w:rPr>
        <w:t xml:space="preserve"> se o mesmo tem vínculo com o LACEN ES.</w:t>
      </w:r>
      <w:r w:rsidR="00DF5B68" w:rsidRPr="00DF5B68">
        <w:rPr>
          <w:rFonts w:ascii="Arial" w:hAnsi="Arial" w:cs="Arial"/>
        </w:rPr>
        <w:t xml:space="preserve"> </w:t>
      </w:r>
    </w:p>
    <w:p w:rsidR="00051F81" w:rsidRPr="00C75078" w:rsidRDefault="00051F81" w:rsidP="00C75078">
      <w:pPr>
        <w:jc w:val="both"/>
        <w:rPr>
          <w:rFonts w:ascii="Arial" w:hAnsi="Arial" w:cs="Arial"/>
        </w:rPr>
      </w:pPr>
    </w:p>
    <w:p w:rsidR="00DF5B68" w:rsidRDefault="00DF5B68" w:rsidP="006872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SAÚDE DO TRABALHADOR </w:t>
      </w:r>
    </w:p>
    <w:p w:rsidR="00DF5B68" w:rsidRDefault="0074582E" w:rsidP="0068728F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Identificar </w:t>
      </w:r>
      <w:r w:rsidR="00FF55BC">
        <w:rPr>
          <w:rFonts w:ascii="Arial" w:hAnsi="Arial" w:cs="Arial"/>
        </w:rPr>
        <w:t xml:space="preserve">se o </w:t>
      </w:r>
      <w:r w:rsidR="00DF5B68">
        <w:rPr>
          <w:rFonts w:ascii="Arial" w:hAnsi="Arial" w:cs="Arial"/>
        </w:rPr>
        <w:t>H</w:t>
      </w:r>
      <w:r w:rsidR="00FF55BC">
        <w:rPr>
          <w:rFonts w:ascii="Arial" w:hAnsi="Arial" w:cs="Arial"/>
        </w:rPr>
        <w:t>ospital conta com SIPAT</w:t>
      </w:r>
      <w:r w:rsidR="00BD2103">
        <w:rPr>
          <w:rFonts w:ascii="Arial" w:hAnsi="Arial" w:cs="Arial"/>
        </w:rPr>
        <w:t xml:space="preserve"> (</w:t>
      </w:r>
      <w:r w:rsidR="00BD2103" w:rsidRPr="00BD2103">
        <w:rPr>
          <w:rFonts w:ascii="Arial" w:hAnsi="Arial" w:cs="Arial"/>
        </w:rPr>
        <w:t>Semana Interna de Prevenção de Acidentes do Trabalho)</w:t>
      </w:r>
      <w:r w:rsidR="00FF55BC">
        <w:rPr>
          <w:rFonts w:ascii="Arial" w:hAnsi="Arial" w:cs="Arial"/>
        </w:rPr>
        <w:t>;</w:t>
      </w:r>
    </w:p>
    <w:p w:rsidR="00C75078" w:rsidRDefault="0074582E" w:rsidP="00FF55BC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Avaliar</w:t>
      </w:r>
      <w:r w:rsidR="00FF55BC">
        <w:rPr>
          <w:rFonts w:ascii="Arial" w:hAnsi="Arial" w:cs="Arial"/>
        </w:rPr>
        <w:t xml:space="preserve"> se </w:t>
      </w:r>
      <w:r w:rsidR="00DF5B68">
        <w:rPr>
          <w:rFonts w:ascii="Arial" w:hAnsi="Arial" w:cs="Arial"/>
        </w:rPr>
        <w:t>o e</w:t>
      </w:r>
      <w:r w:rsidR="00FF55BC">
        <w:rPr>
          <w:rFonts w:ascii="Arial" w:hAnsi="Arial" w:cs="Arial"/>
        </w:rPr>
        <w:t xml:space="preserve">-SUS </w:t>
      </w:r>
      <w:r w:rsidR="00DF5B68" w:rsidRPr="00E3298D">
        <w:rPr>
          <w:rFonts w:ascii="Arial" w:hAnsi="Arial" w:cs="Arial"/>
        </w:rPr>
        <w:t>VS</w:t>
      </w:r>
      <w:r w:rsidR="00FF55BC">
        <w:rPr>
          <w:rFonts w:ascii="Arial" w:hAnsi="Arial" w:cs="Arial"/>
        </w:rPr>
        <w:t xml:space="preserve"> tem sido usado</w:t>
      </w:r>
      <w:r w:rsidR="00DF5B68" w:rsidRPr="00E3298D">
        <w:rPr>
          <w:rFonts w:ascii="Arial" w:hAnsi="Arial" w:cs="Arial"/>
        </w:rPr>
        <w:t xml:space="preserve"> para notificar os acidente</w:t>
      </w:r>
      <w:r w:rsidR="00FF55BC">
        <w:rPr>
          <w:rFonts w:ascii="Arial" w:hAnsi="Arial" w:cs="Arial"/>
        </w:rPr>
        <w:t>s dos trabalhadores do hospital e se os próprios setores estão fazendo essas notificações;</w:t>
      </w:r>
      <w:r w:rsidR="00DF5B68" w:rsidRPr="00E3298D">
        <w:rPr>
          <w:rFonts w:ascii="Arial" w:hAnsi="Arial" w:cs="Arial"/>
        </w:rPr>
        <w:t xml:space="preserve"> </w:t>
      </w:r>
    </w:p>
    <w:p w:rsidR="00FF55BC" w:rsidRPr="00FF55BC" w:rsidRDefault="00FF55BC" w:rsidP="00FF55BC">
      <w:pPr>
        <w:pStyle w:val="PargrafodaLista"/>
        <w:jc w:val="both"/>
        <w:rPr>
          <w:rFonts w:ascii="Arial" w:hAnsi="Arial" w:cs="Arial"/>
        </w:rPr>
      </w:pPr>
    </w:p>
    <w:p w:rsidR="00305A5F" w:rsidRPr="00305A5F" w:rsidRDefault="00051F81" w:rsidP="006872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INVESTIGAÇÃO DO ÓBITO</w:t>
      </w:r>
    </w:p>
    <w:p w:rsidR="00FF55BC" w:rsidRPr="00BD2103" w:rsidRDefault="0074582E" w:rsidP="00BD2103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Apresentar </w:t>
      </w:r>
      <w:r w:rsidR="00C75078" w:rsidRPr="00BD2103">
        <w:rPr>
          <w:rFonts w:ascii="Arial" w:hAnsi="Arial" w:cs="Arial"/>
        </w:rPr>
        <w:t xml:space="preserve">neste tópico </w:t>
      </w:r>
      <w:r>
        <w:rPr>
          <w:rFonts w:ascii="Arial" w:hAnsi="Arial" w:cs="Arial"/>
        </w:rPr>
        <w:t>como tem se dado a atuação d</w:t>
      </w:r>
      <w:r w:rsidR="00FF55BC" w:rsidRPr="00BD2103">
        <w:rPr>
          <w:rFonts w:ascii="Arial" w:hAnsi="Arial" w:cs="Arial"/>
        </w:rPr>
        <w:t xml:space="preserve">o NHE </w:t>
      </w:r>
      <w:r w:rsidR="000A573D">
        <w:rPr>
          <w:rFonts w:ascii="Arial" w:hAnsi="Arial" w:cs="Arial"/>
        </w:rPr>
        <w:t>no</w:t>
      </w:r>
      <w:r w:rsidR="00FF55BC" w:rsidRPr="00BD2103">
        <w:rPr>
          <w:rFonts w:ascii="Arial" w:hAnsi="Arial" w:cs="Arial"/>
        </w:rPr>
        <w:t xml:space="preserve"> apoio às </w:t>
      </w:r>
      <w:r w:rsidR="00C75078" w:rsidRPr="00BD2103">
        <w:rPr>
          <w:rFonts w:ascii="Arial" w:hAnsi="Arial" w:cs="Arial"/>
        </w:rPr>
        <w:t xml:space="preserve">investigações dos casos de óbito materno declarado, de mulheres em idade fértil, infantil e fetal, doenças infecciosas, causas má definidas ou potencialmente relacionados </w:t>
      </w:r>
      <w:r w:rsidR="00FF55BC" w:rsidRPr="00BD2103">
        <w:rPr>
          <w:rFonts w:ascii="Arial" w:hAnsi="Arial" w:cs="Arial"/>
        </w:rPr>
        <w:t xml:space="preserve">ao trabalho, </w:t>
      </w:r>
      <w:r w:rsidR="000A573D">
        <w:rPr>
          <w:rFonts w:ascii="Arial" w:hAnsi="Arial" w:cs="Arial"/>
        </w:rPr>
        <w:t>em con</w:t>
      </w:r>
      <w:r w:rsidR="00FF55BC" w:rsidRPr="00BD2103">
        <w:rPr>
          <w:rFonts w:ascii="Arial" w:hAnsi="Arial" w:cs="Arial"/>
        </w:rPr>
        <w:t xml:space="preserve">junto à </w:t>
      </w:r>
      <w:r w:rsidR="000A573D">
        <w:rPr>
          <w:rFonts w:ascii="Arial" w:hAnsi="Arial" w:cs="Arial"/>
        </w:rPr>
        <w:t>Comissão de Análise de Ó</w:t>
      </w:r>
      <w:r w:rsidR="00FF55BC" w:rsidRPr="00BD2103">
        <w:rPr>
          <w:rFonts w:ascii="Arial" w:hAnsi="Arial" w:cs="Arial"/>
        </w:rPr>
        <w:t xml:space="preserve">bitos. </w:t>
      </w:r>
    </w:p>
    <w:p w:rsidR="00C75078" w:rsidRPr="00C75078" w:rsidRDefault="00C75078" w:rsidP="00C75078">
      <w:pPr>
        <w:jc w:val="both"/>
        <w:rPr>
          <w:rFonts w:ascii="Arial" w:hAnsi="Arial" w:cs="Arial"/>
        </w:rPr>
      </w:pPr>
    </w:p>
    <w:p w:rsidR="00A02540" w:rsidRDefault="00A02540" w:rsidP="006872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PERFIL MORBIMORTALIDADE HOSPITALAR</w:t>
      </w:r>
    </w:p>
    <w:p w:rsidR="00A02540" w:rsidRPr="00A02540" w:rsidRDefault="00A02540" w:rsidP="0068728F">
      <w:pPr>
        <w:jc w:val="both"/>
        <w:rPr>
          <w:rFonts w:ascii="Arial" w:hAnsi="Arial" w:cs="Arial"/>
        </w:rPr>
      </w:pPr>
      <w:r w:rsidRPr="00A02540">
        <w:rPr>
          <w:rFonts w:ascii="Arial" w:hAnsi="Arial" w:cs="Arial"/>
        </w:rPr>
        <w:t xml:space="preserve">Esta análise </w:t>
      </w:r>
      <w:r>
        <w:rPr>
          <w:rFonts w:ascii="Arial" w:hAnsi="Arial" w:cs="Arial"/>
        </w:rPr>
        <w:t xml:space="preserve">depende também do apoio dos diversos setores do hospital e </w:t>
      </w:r>
      <w:r w:rsidRPr="00A02540">
        <w:rPr>
          <w:rFonts w:ascii="Arial" w:hAnsi="Arial" w:cs="Arial"/>
        </w:rPr>
        <w:t>pode</w:t>
      </w:r>
      <w:r w:rsidR="000A573D">
        <w:rPr>
          <w:rFonts w:ascii="Arial" w:hAnsi="Arial" w:cs="Arial"/>
        </w:rPr>
        <w:t>rá</w:t>
      </w:r>
      <w:r w:rsidRPr="00A02540">
        <w:rPr>
          <w:rFonts w:ascii="Arial" w:hAnsi="Arial" w:cs="Arial"/>
        </w:rPr>
        <w:t xml:space="preserve"> ser realizada com base no último ano</w:t>
      </w:r>
      <w:r>
        <w:rPr>
          <w:rFonts w:ascii="Arial" w:hAnsi="Arial" w:cs="Arial"/>
        </w:rPr>
        <w:t>, através do</w:t>
      </w:r>
      <w:r w:rsidRPr="00A02540">
        <w:rPr>
          <w:rFonts w:ascii="Arial" w:hAnsi="Arial" w:cs="Arial"/>
        </w:rPr>
        <w:t xml:space="preserve"> compilado d</w:t>
      </w:r>
      <w:r>
        <w:rPr>
          <w:rFonts w:ascii="Arial" w:hAnsi="Arial" w:cs="Arial"/>
        </w:rPr>
        <w:t>e</w:t>
      </w:r>
      <w:r w:rsidRPr="00A02540">
        <w:rPr>
          <w:rFonts w:ascii="Arial" w:hAnsi="Arial" w:cs="Arial"/>
        </w:rPr>
        <w:t xml:space="preserve"> informações disponíveis n</w:t>
      </w:r>
      <w:r w:rsidR="000A573D">
        <w:rPr>
          <w:rFonts w:ascii="Arial" w:hAnsi="Arial" w:cs="Arial"/>
        </w:rPr>
        <w:t>os sistemas de informação (</w:t>
      </w:r>
      <w:r w:rsidRPr="00A02540">
        <w:rPr>
          <w:rFonts w:ascii="Arial" w:hAnsi="Arial" w:cs="Arial"/>
        </w:rPr>
        <w:t>e-SUS VS, SIVEP-Gripe, GAL</w:t>
      </w:r>
      <w:r w:rsidR="005939AE">
        <w:rPr>
          <w:rFonts w:ascii="Arial" w:hAnsi="Arial" w:cs="Arial"/>
        </w:rPr>
        <w:t>, SIM, SINASC</w:t>
      </w:r>
      <w:r w:rsidR="00C75078">
        <w:rPr>
          <w:rFonts w:ascii="Arial" w:hAnsi="Arial" w:cs="Arial"/>
        </w:rPr>
        <w:t>), planilhas de acompanhamento</w:t>
      </w:r>
      <w:r w:rsidR="000A573D">
        <w:rPr>
          <w:rFonts w:ascii="Arial" w:hAnsi="Arial" w:cs="Arial"/>
        </w:rPr>
        <w:t xml:space="preserve"> próprias e de outros setores</w:t>
      </w:r>
      <w:r w:rsidR="00C750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relatório</w:t>
      </w:r>
      <w:r w:rsidR="000A573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consultas e exames (do ambulatório). </w:t>
      </w:r>
      <w:r w:rsidR="000A573D">
        <w:rPr>
          <w:rFonts w:ascii="Arial" w:hAnsi="Arial" w:cs="Arial"/>
        </w:rPr>
        <w:t>Dessa forma, poderão ser adicionados com base nos dados obtidos:</w:t>
      </w:r>
    </w:p>
    <w:p w:rsidR="00A02540" w:rsidRPr="00A02540" w:rsidRDefault="000A573D" w:rsidP="0068728F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</w:t>
      </w:r>
      <w:r w:rsidR="00A02540">
        <w:rPr>
          <w:rFonts w:ascii="Arial" w:hAnsi="Arial" w:cs="Arial"/>
        </w:rPr>
        <w:t>abelas/gráficos com quantitativo das notificações de doenças e agravos de notificação compulsória realizadas no hospital</w:t>
      </w:r>
      <w:r w:rsidR="005939AE">
        <w:rPr>
          <w:rFonts w:ascii="Arial" w:hAnsi="Arial" w:cs="Arial"/>
        </w:rPr>
        <w:t>;</w:t>
      </w:r>
    </w:p>
    <w:p w:rsidR="00A02540" w:rsidRPr="005939AE" w:rsidRDefault="00A02540" w:rsidP="0068728F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Perfil epidemiológico dos notificados (sexo, faixa etária, </w:t>
      </w:r>
      <w:r w:rsidR="005939AE">
        <w:rPr>
          <w:rFonts w:ascii="Arial" w:hAnsi="Arial" w:cs="Arial"/>
        </w:rPr>
        <w:t>raça/cor);</w:t>
      </w:r>
    </w:p>
    <w:p w:rsidR="0068728F" w:rsidRPr="001001C4" w:rsidRDefault="000A573D" w:rsidP="001001C4">
      <w:pPr>
        <w:pStyle w:val="Pargrafoda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Quantitativo de </w:t>
      </w:r>
      <w:r w:rsidR="005939AE" w:rsidRPr="005939AE">
        <w:rPr>
          <w:rFonts w:ascii="Arial" w:hAnsi="Arial" w:cs="Arial"/>
        </w:rPr>
        <w:t>Nascidos Vivos</w:t>
      </w:r>
      <w:r w:rsidR="005939AE">
        <w:rPr>
          <w:rFonts w:ascii="Arial" w:hAnsi="Arial" w:cs="Arial"/>
        </w:rPr>
        <w:t>;</w:t>
      </w:r>
    </w:p>
    <w:p w:rsidR="00486D58" w:rsidRDefault="000A573D" w:rsidP="0068728F">
      <w:pPr>
        <w:pStyle w:val="Pargrafoda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Número de </w:t>
      </w:r>
      <w:r w:rsidR="005939AE" w:rsidRPr="005939AE">
        <w:rPr>
          <w:rFonts w:ascii="Arial" w:hAnsi="Arial" w:cs="Arial"/>
        </w:rPr>
        <w:t>Óbitos (</w:t>
      </w:r>
      <w:r>
        <w:rPr>
          <w:rFonts w:ascii="Arial" w:hAnsi="Arial" w:cs="Arial"/>
        </w:rPr>
        <w:t>identificar o</w:t>
      </w:r>
      <w:r w:rsidR="00E3298D">
        <w:rPr>
          <w:rFonts w:ascii="Arial" w:hAnsi="Arial" w:cs="Arial"/>
        </w:rPr>
        <w:t xml:space="preserve"> número </w:t>
      </w:r>
      <w:r>
        <w:rPr>
          <w:rFonts w:ascii="Arial" w:hAnsi="Arial" w:cs="Arial"/>
        </w:rPr>
        <w:t xml:space="preserve">de casos </w:t>
      </w:r>
      <w:r w:rsidR="00E3298D">
        <w:rPr>
          <w:rFonts w:ascii="Arial" w:hAnsi="Arial" w:cs="Arial"/>
        </w:rPr>
        <w:t>que</w:t>
      </w:r>
      <w:r w:rsidR="005939AE" w:rsidRPr="005939AE">
        <w:rPr>
          <w:rFonts w:ascii="Arial" w:hAnsi="Arial" w:cs="Arial"/>
        </w:rPr>
        <w:t xml:space="preserve"> necessitaram de investigação</w:t>
      </w:r>
      <w:r w:rsidR="00E3298D">
        <w:rPr>
          <w:rFonts w:ascii="Arial" w:hAnsi="Arial" w:cs="Arial"/>
        </w:rPr>
        <w:t xml:space="preserve"> com apoio do NHE</w:t>
      </w:r>
      <w:r w:rsidR="005939AE" w:rsidRPr="005939AE">
        <w:rPr>
          <w:rFonts w:ascii="Arial" w:hAnsi="Arial" w:cs="Arial"/>
        </w:rPr>
        <w:t>)</w:t>
      </w:r>
      <w:r w:rsidR="005939AE">
        <w:rPr>
          <w:rFonts w:ascii="Arial" w:hAnsi="Arial" w:cs="Arial"/>
        </w:rPr>
        <w:t>;</w:t>
      </w:r>
    </w:p>
    <w:p w:rsidR="00505F27" w:rsidRPr="00505F27" w:rsidRDefault="00C75078" w:rsidP="00505F27">
      <w:pPr>
        <w:pStyle w:val="Pargrafoda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8728F">
        <w:rPr>
          <w:rFonts w:ascii="Arial" w:hAnsi="Arial" w:cs="Arial"/>
        </w:rPr>
        <w:t xml:space="preserve">axa de </w:t>
      </w:r>
      <w:r>
        <w:rPr>
          <w:rFonts w:ascii="Arial" w:hAnsi="Arial" w:cs="Arial"/>
        </w:rPr>
        <w:t xml:space="preserve">subnotificação, caso o Núcleo tenha notificações descentralizadas ou em processo de descentralização. </w:t>
      </w:r>
    </w:p>
    <w:p w:rsidR="00C75078" w:rsidRPr="00C75078" w:rsidRDefault="00C75078" w:rsidP="00C75078">
      <w:pPr>
        <w:ind w:left="360"/>
        <w:jc w:val="both"/>
        <w:rPr>
          <w:rFonts w:ascii="Arial" w:hAnsi="Arial" w:cs="Arial"/>
        </w:rPr>
      </w:pPr>
    </w:p>
    <w:p w:rsidR="000C1C7F" w:rsidRDefault="000C1C7F" w:rsidP="006872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Referências</w:t>
      </w:r>
    </w:p>
    <w:p w:rsidR="000C1C7F" w:rsidRPr="002510A3" w:rsidRDefault="000C1C7F" w:rsidP="0068728F">
      <w:pPr>
        <w:jc w:val="both"/>
        <w:rPr>
          <w:rFonts w:ascii="Arial" w:hAnsi="Arial" w:cs="Arial"/>
          <w:b/>
          <w:sz w:val="20"/>
        </w:rPr>
      </w:pPr>
      <w:r w:rsidRPr="002510A3">
        <w:rPr>
          <w:rFonts w:ascii="Arial" w:hAnsi="Arial" w:cs="Arial"/>
          <w:sz w:val="20"/>
        </w:rPr>
        <w:t>BRASIL. Ministério da Saúde. Portaria GM/MS nº 1.693, de 23 de julho de 2021. Institui a Vigilância Epidemiológica Hospitalar (VEH). Diário Oficial da União: seção 1, Brasília, DF, p. 142, 26 jul. 2021.</w:t>
      </w:r>
    </w:p>
    <w:sectPr w:rsidR="000C1C7F" w:rsidRPr="002510A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FD2" w:rsidRDefault="00724FD2" w:rsidP="00C81787">
      <w:pPr>
        <w:spacing w:after="0" w:line="240" w:lineRule="auto"/>
      </w:pPr>
      <w:r>
        <w:separator/>
      </w:r>
    </w:p>
  </w:endnote>
  <w:endnote w:type="continuationSeparator" w:id="0">
    <w:p w:rsidR="00724FD2" w:rsidRDefault="00724FD2" w:rsidP="00C81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ABD" w:rsidRDefault="00674ABD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5F3360" wp14:editId="1142D181">
              <wp:simplePos x="0" y="0"/>
              <wp:positionH relativeFrom="page">
                <wp:align>left</wp:align>
              </wp:positionH>
              <wp:positionV relativeFrom="paragraph">
                <wp:posOffset>286588</wp:posOffset>
              </wp:positionV>
              <wp:extent cx="7558507" cy="65304"/>
              <wp:effectExtent l="0" t="0" r="4445" b="0"/>
              <wp:wrapNone/>
              <wp:docPr id="16" name="Retâ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8507" cy="65304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A01B0E" id="Retângulo 16" o:spid="_x0000_s1026" style="position:absolute;margin-left:0;margin-top:22.55pt;width:595.15pt;height:5.1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" fillcolor="#ffe599 [1303]" stroked="f" strokeweight="1pt">
              <w10:wrap anchorx="page"/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4BFAA0" wp14:editId="72DACB33">
              <wp:simplePos x="0" y="0"/>
              <wp:positionH relativeFrom="page">
                <wp:align>right</wp:align>
              </wp:positionH>
              <wp:positionV relativeFrom="paragraph">
                <wp:posOffset>337795</wp:posOffset>
              </wp:positionV>
              <wp:extent cx="7558405" cy="329184"/>
              <wp:effectExtent l="0" t="0" r="4445" b="0"/>
              <wp:wrapNone/>
              <wp:docPr id="15" name="Retâ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8405" cy="329184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C85234" id="Retângulo 15" o:spid="_x0000_s1026" style="position:absolute;margin-left:543.95pt;margin-top:26.6pt;width:595.15pt;height:25.9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" fillcolor="#f4b083 [1941]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FD2" w:rsidRDefault="00724FD2" w:rsidP="00C81787">
      <w:pPr>
        <w:spacing w:after="0" w:line="240" w:lineRule="auto"/>
      </w:pPr>
      <w:r>
        <w:separator/>
      </w:r>
    </w:p>
  </w:footnote>
  <w:footnote w:type="continuationSeparator" w:id="0">
    <w:p w:rsidR="00724FD2" w:rsidRDefault="00724FD2" w:rsidP="00C81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BF9" w:rsidRDefault="00FC288F" w:rsidP="00FC288F">
    <w:pPr>
      <w:pStyle w:val="NormalWeb"/>
    </w:pPr>
    <w:r w:rsidRPr="00FC288F">
      <w:drawing>
        <wp:anchor distT="0" distB="0" distL="114300" distR="114300" simplePos="0" relativeHeight="251663360" behindDoc="0" locked="0" layoutInCell="1" allowOverlap="1" wp14:anchorId="351CFF75" wp14:editId="348107D1">
          <wp:simplePos x="0" y="0"/>
          <wp:positionH relativeFrom="column">
            <wp:posOffset>-470535</wp:posOffset>
          </wp:positionH>
          <wp:positionV relativeFrom="paragraph">
            <wp:posOffset>-307975</wp:posOffset>
          </wp:positionV>
          <wp:extent cx="642620" cy="708660"/>
          <wp:effectExtent l="0" t="0" r="5080" b="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62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4FB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293D45" wp14:editId="7A2068BD">
              <wp:simplePos x="0" y="0"/>
              <wp:positionH relativeFrom="column">
                <wp:posOffset>-1072820</wp:posOffset>
              </wp:positionH>
              <wp:positionV relativeFrom="paragraph">
                <wp:posOffset>450190</wp:posOffset>
              </wp:positionV>
              <wp:extent cx="7550785" cy="58116"/>
              <wp:effectExtent l="0" t="0" r="12065" b="18415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0785" cy="58116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74ABD" w:rsidRDefault="00674ABD" w:rsidP="00674ABD">
                          <w:pPr>
                            <w:jc w:val="center"/>
                          </w:pPr>
                          <w:r>
                            <w:t>‘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F284DB" id="Retângulo 19" o:spid="_x0000_s1026" style="position:absolute;margin-left:-84.45pt;margin-top:35.45pt;width:594.55pt;height:4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" fillcolor="#2e74b5 [2404]" strokecolor="#2e74b5 [2404]" strokeweight="1pt">
              <v:textbox>
                <w:txbxContent>
                  <w:p w:rsidR="00674ABD" w:rsidRDefault="00674ABD" w:rsidP="00674ABD">
                    <w:pPr>
                      <w:jc w:val="center"/>
                    </w:pPr>
                    <w:r>
                      <w:t>‘</w:t>
                    </w:r>
                  </w:p>
                </w:txbxContent>
              </v:textbox>
            </v:rect>
          </w:pict>
        </mc:Fallback>
      </mc:AlternateContent>
    </w:r>
    <w:r w:rsidR="00674ABD">
      <w:rPr>
        <w:noProof/>
      </w:rPr>
      <w:drawing>
        <wp:anchor distT="0" distB="0" distL="114300" distR="114300" simplePos="0" relativeHeight="251658240" behindDoc="1" locked="0" layoutInCell="1" allowOverlap="1" wp14:anchorId="485F1159" wp14:editId="02295263">
          <wp:simplePos x="0" y="0"/>
          <wp:positionH relativeFrom="margin">
            <wp:posOffset>4271289</wp:posOffset>
          </wp:positionH>
          <wp:positionV relativeFrom="paragraph">
            <wp:posOffset>-192938</wp:posOffset>
          </wp:positionV>
          <wp:extent cx="2011680" cy="450850"/>
          <wp:effectExtent l="0" t="0" r="7620" b="6350"/>
          <wp:wrapTight wrapText="bothSides">
            <wp:wrapPolygon edited="0">
              <wp:start x="17795" y="0"/>
              <wp:lineTo x="409" y="913"/>
              <wp:lineTo x="205" y="14603"/>
              <wp:lineTo x="4705" y="15515"/>
              <wp:lineTo x="4705" y="20079"/>
              <wp:lineTo x="18000" y="20992"/>
              <wp:lineTo x="20250" y="20992"/>
              <wp:lineTo x="21477" y="15515"/>
              <wp:lineTo x="21068" y="4563"/>
              <wp:lineTo x="20455" y="0"/>
              <wp:lineTo x="17795" y="0"/>
            </wp:wrapPolygon>
          </wp:wrapTight>
          <wp:docPr id="1" name="Imagem 1" descr="\\fileserver\SRSV$\VIGILÂNCIA EM SAÚDE\95 - Thaliny (Residente)\RENAVEH\Materiais para os instrutivos da Rede\logo sus se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server\SRSV$\VIGILÂNCIA EM SAÚDE\95 - Thaliny (Residente)\RENAVEH\Materiais para os instrutivos da Rede\logo sus ses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0D22"/>
    <w:multiLevelType w:val="hybridMultilevel"/>
    <w:tmpl w:val="0DF2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87ED2"/>
    <w:multiLevelType w:val="hybridMultilevel"/>
    <w:tmpl w:val="0E0A16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E5D73"/>
    <w:multiLevelType w:val="hybridMultilevel"/>
    <w:tmpl w:val="9C0869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A7603"/>
    <w:multiLevelType w:val="hybridMultilevel"/>
    <w:tmpl w:val="52141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9724A"/>
    <w:multiLevelType w:val="hybridMultilevel"/>
    <w:tmpl w:val="C81A0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6780D"/>
    <w:multiLevelType w:val="hybridMultilevel"/>
    <w:tmpl w:val="D8385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00BCD"/>
    <w:multiLevelType w:val="hybridMultilevel"/>
    <w:tmpl w:val="0562F94C"/>
    <w:lvl w:ilvl="0" w:tplc="0416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7">
    <w:nsid w:val="4EB1338E"/>
    <w:multiLevelType w:val="hybridMultilevel"/>
    <w:tmpl w:val="390027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0257A1"/>
    <w:multiLevelType w:val="hybridMultilevel"/>
    <w:tmpl w:val="1538558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5234E3F"/>
    <w:multiLevelType w:val="hybridMultilevel"/>
    <w:tmpl w:val="1728B9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10315"/>
    <w:multiLevelType w:val="hybridMultilevel"/>
    <w:tmpl w:val="FAEE47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2406D2"/>
    <w:multiLevelType w:val="hybridMultilevel"/>
    <w:tmpl w:val="976A4B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3B4908"/>
    <w:multiLevelType w:val="hybridMultilevel"/>
    <w:tmpl w:val="E8800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1D6D2E"/>
    <w:multiLevelType w:val="hybridMultilevel"/>
    <w:tmpl w:val="A7643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EE4DAB"/>
    <w:multiLevelType w:val="hybridMultilevel"/>
    <w:tmpl w:val="E29C3E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14"/>
  </w:num>
  <w:num w:numId="10">
    <w:abstractNumId w:val="13"/>
  </w:num>
  <w:num w:numId="11">
    <w:abstractNumId w:val="11"/>
  </w:num>
  <w:num w:numId="12">
    <w:abstractNumId w:val="0"/>
  </w:num>
  <w:num w:numId="13">
    <w:abstractNumId w:val="7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87"/>
    <w:rsid w:val="00051F81"/>
    <w:rsid w:val="000A573D"/>
    <w:rsid w:val="000C11E1"/>
    <w:rsid w:val="000C1C7F"/>
    <w:rsid w:val="000C2E9B"/>
    <w:rsid w:val="000F5141"/>
    <w:rsid w:val="001001C4"/>
    <w:rsid w:val="00101F35"/>
    <w:rsid w:val="002510A3"/>
    <w:rsid w:val="00292024"/>
    <w:rsid w:val="00305A5F"/>
    <w:rsid w:val="00305FC7"/>
    <w:rsid w:val="00307794"/>
    <w:rsid w:val="00377236"/>
    <w:rsid w:val="00423040"/>
    <w:rsid w:val="00486D58"/>
    <w:rsid w:val="00505F27"/>
    <w:rsid w:val="005751E7"/>
    <w:rsid w:val="005939AE"/>
    <w:rsid w:val="005D4BFF"/>
    <w:rsid w:val="005F595C"/>
    <w:rsid w:val="00674ABD"/>
    <w:rsid w:val="0068728F"/>
    <w:rsid w:val="006A4AF9"/>
    <w:rsid w:val="00724FD2"/>
    <w:rsid w:val="0074582E"/>
    <w:rsid w:val="00754BF9"/>
    <w:rsid w:val="008743B7"/>
    <w:rsid w:val="00923192"/>
    <w:rsid w:val="009F4FBE"/>
    <w:rsid w:val="00A02540"/>
    <w:rsid w:val="00AA10C4"/>
    <w:rsid w:val="00B1375E"/>
    <w:rsid w:val="00BD2103"/>
    <w:rsid w:val="00C75078"/>
    <w:rsid w:val="00C81787"/>
    <w:rsid w:val="00D5529A"/>
    <w:rsid w:val="00D83BBA"/>
    <w:rsid w:val="00D95B79"/>
    <w:rsid w:val="00DF5B68"/>
    <w:rsid w:val="00E07699"/>
    <w:rsid w:val="00E3298D"/>
    <w:rsid w:val="00F35804"/>
    <w:rsid w:val="00F37638"/>
    <w:rsid w:val="00FC288F"/>
    <w:rsid w:val="00FF2740"/>
    <w:rsid w:val="00F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B41168F-6D63-4BDC-821F-74D7B2A0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01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1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787"/>
  </w:style>
  <w:style w:type="paragraph" w:styleId="Rodap">
    <w:name w:val="footer"/>
    <w:basedOn w:val="Normal"/>
    <w:link w:val="RodapChar"/>
    <w:uiPriority w:val="99"/>
    <w:unhideWhenUsed/>
    <w:rsid w:val="00C81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787"/>
  </w:style>
  <w:style w:type="paragraph" w:styleId="NormalWeb">
    <w:name w:val="Normal (Web)"/>
    <w:basedOn w:val="Normal"/>
    <w:uiPriority w:val="99"/>
    <w:unhideWhenUsed/>
    <w:rsid w:val="00C81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01F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101F35"/>
    <w:pPr>
      <w:outlineLvl w:val="9"/>
    </w:pPr>
    <w:rPr>
      <w:lang w:eastAsia="pt-BR"/>
    </w:rPr>
  </w:style>
  <w:style w:type="character" w:styleId="Forte">
    <w:name w:val="Strong"/>
    <w:basedOn w:val="Fontepargpadro"/>
    <w:uiPriority w:val="22"/>
    <w:qFormat/>
    <w:rsid w:val="002510A3"/>
    <w:rPr>
      <w:b/>
      <w:bCs/>
    </w:rPr>
  </w:style>
  <w:style w:type="paragraph" w:styleId="PargrafodaLista">
    <w:name w:val="List Paragraph"/>
    <w:basedOn w:val="Normal"/>
    <w:uiPriority w:val="1"/>
    <w:qFormat/>
    <w:rsid w:val="008743B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92319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23192"/>
    <w:rPr>
      <w:rFonts w:ascii="Georgia" w:eastAsia="Georgia" w:hAnsi="Georgia" w:cs="Georgia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1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4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5F3AF-3E70-4F4E-9CA1-9E2F156C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Thaliny André Costa</dc:creator>
  <cp:keywords/>
  <dc:description/>
  <cp:lastModifiedBy>Ana Paula Brioschi dos Santos</cp:lastModifiedBy>
  <cp:revision>2</cp:revision>
  <cp:lastPrinted>2025-06-23T19:11:00Z</cp:lastPrinted>
  <dcterms:created xsi:type="dcterms:W3CDTF">2025-08-19T17:09:00Z</dcterms:created>
  <dcterms:modified xsi:type="dcterms:W3CDTF">2025-08-19T17:09:00Z</dcterms:modified>
</cp:coreProperties>
</file>